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3B0" w:rsidRDefault="00D64F4A">
      <w:pPr>
        <w:widowControl/>
        <w:spacing w:line="580" w:lineRule="exact"/>
        <w:jc w:val="center"/>
        <w:rPr>
          <w:rFonts w:eastAsiaTheme="minorEastAsia"/>
          <w:b/>
          <w:kern w:val="0"/>
          <w:sz w:val="36"/>
          <w:szCs w:val="36"/>
        </w:rPr>
      </w:pPr>
      <w:r>
        <w:rPr>
          <w:rFonts w:eastAsiaTheme="minorEastAsia" w:hint="eastAsia"/>
          <w:b/>
          <w:kern w:val="0"/>
          <w:sz w:val="36"/>
          <w:szCs w:val="36"/>
        </w:rPr>
        <w:t>元江县政府办</w:t>
      </w:r>
      <w:r>
        <w:rPr>
          <w:rFonts w:eastAsiaTheme="minorEastAsia"/>
          <w:b/>
          <w:kern w:val="0"/>
          <w:sz w:val="36"/>
          <w:szCs w:val="36"/>
        </w:rPr>
        <w:t>2017</w:t>
      </w:r>
      <w:r>
        <w:rPr>
          <w:rFonts w:eastAsiaTheme="minorEastAsia" w:hAnsiTheme="minorEastAsia"/>
          <w:b/>
          <w:kern w:val="0"/>
          <w:sz w:val="36"/>
          <w:szCs w:val="36"/>
        </w:rPr>
        <w:t>年部门决算公开</w:t>
      </w:r>
      <w:r>
        <w:rPr>
          <w:rFonts w:eastAsiaTheme="minorEastAsia" w:hAnsiTheme="minorEastAsia"/>
          <w:b/>
          <w:sz w:val="36"/>
          <w:szCs w:val="36"/>
        </w:rPr>
        <w:t>名词解释</w:t>
      </w:r>
    </w:p>
    <w:p w:rsidR="003413B0" w:rsidRDefault="003413B0">
      <w:pPr>
        <w:widowControl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kern w:val="0"/>
          <w:sz w:val="32"/>
          <w:szCs w:val="32"/>
        </w:rPr>
      </w:pPr>
    </w:p>
    <w:p w:rsidR="003413B0" w:rsidRDefault="00D64F4A">
      <w:pPr>
        <w:ind w:firstLineChars="150" w:firstLine="480"/>
        <w:rPr>
          <w:rFonts w:ascii="微软雅黑" w:eastAsia="微软雅黑" w:hAnsi="微软雅黑" w:cs="微软雅黑"/>
          <w:color w:val="333333"/>
          <w:sz w:val="30"/>
          <w:szCs w:val="30"/>
        </w:rPr>
      </w:pPr>
      <w:r>
        <w:rPr>
          <w:rFonts w:ascii="方正黑体_GBK" w:eastAsia="方正黑体_GBK" w:hAnsi="黑体" w:hint="eastAsia"/>
          <w:sz w:val="32"/>
          <w:szCs w:val="32"/>
        </w:rPr>
        <w:t>一、名词解释</w:t>
      </w:r>
    </w:p>
    <w:p w:rsidR="003413B0" w:rsidRDefault="00D64F4A">
      <w:pPr>
        <w:pStyle w:val="a5"/>
        <w:widowControl/>
        <w:shd w:val="clear" w:color="auto" w:fill="FFFFFF"/>
        <w:spacing w:line="540" w:lineRule="atLeast"/>
        <w:ind w:left="1" w:firstLine="549"/>
        <w:rPr>
          <w:rFonts w:ascii="微软雅黑" w:eastAsia="微软雅黑" w:hAnsi="微软雅黑" w:cs="微软雅黑"/>
          <w:color w:val="333333"/>
          <w:sz w:val="30"/>
          <w:szCs w:val="30"/>
        </w:rPr>
      </w:pPr>
      <w:r>
        <w:rPr>
          <w:rFonts w:ascii="仿宋_GB2312" w:eastAsia="仿宋_GB2312" w:hAnsi="微软雅黑" w:cs="仿宋_GB2312" w:hint="eastAsia"/>
          <w:b/>
          <w:color w:val="333333"/>
          <w:sz w:val="30"/>
          <w:szCs w:val="30"/>
          <w:shd w:val="clear" w:color="auto" w:fill="FFFFFF"/>
        </w:rPr>
        <w:t>1</w:t>
      </w:r>
      <w:r>
        <w:rPr>
          <w:rFonts w:ascii="仿宋_GB2312" w:eastAsia="仿宋_GB2312" w:hAnsi="微软雅黑" w:cs="仿宋_GB2312"/>
          <w:b/>
          <w:color w:val="333333"/>
          <w:sz w:val="30"/>
          <w:szCs w:val="30"/>
          <w:shd w:val="clear" w:color="auto" w:fill="FFFFFF"/>
        </w:rPr>
        <w:t>、年初结转和结余：</w:t>
      </w:r>
      <w:r>
        <w:rPr>
          <w:rFonts w:ascii="仿宋_GB2312" w:eastAsia="仿宋_GB2312" w:hAnsi="微软雅黑" w:cs="仿宋_GB2312"/>
          <w:color w:val="333333"/>
          <w:sz w:val="30"/>
          <w:szCs w:val="30"/>
          <w:shd w:val="clear" w:color="auto" w:fill="FFFFFF"/>
        </w:rPr>
        <w:t>指以前年度尚未完成、结转到本年按有关规定继续使用的资金。</w:t>
      </w:r>
    </w:p>
    <w:p w:rsidR="003413B0" w:rsidRDefault="00D64F4A">
      <w:pPr>
        <w:pStyle w:val="a5"/>
        <w:widowControl/>
        <w:shd w:val="clear" w:color="auto" w:fill="FFFFFF"/>
        <w:spacing w:line="540" w:lineRule="atLeast"/>
        <w:ind w:left="1" w:firstLine="549"/>
        <w:rPr>
          <w:rFonts w:ascii="微软雅黑" w:eastAsia="微软雅黑" w:hAnsi="微软雅黑" w:cs="微软雅黑"/>
          <w:color w:val="333333"/>
          <w:sz w:val="30"/>
          <w:szCs w:val="30"/>
        </w:rPr>
      </w:pPr>
      <w:r>
        <w:rPr>
          <w:rFonts w:ascii="仿宋_GB2312" w:eastAsia="仿宋_GB2312" w:hAnsi="微软雅黑" w:cs="仿宋_GB2312" w:hint="eastAsia"/>
          <w:b/>
          <w:color w:val="333333"/>
          <w:sz w:val="30"/>
          <w:szCs w:val="30"/>
          <w:shd w:val="clear" w:color="auto" w:fill="FFFFFF"/>
        </w:rPr>
        <w:t>2</w:t>
      </w:r>
      <w:r>
        <w:rPr>
          <w:rFonts w:ascii="仿宋_GB2312" w:eastAsia="仿宋_GB2312" w:hAnsi="微软雅黑" w:cs="仿宋_GB2312"/>
          <w:b/>
          <w:color w:val="333333"/>
          <w:sz w:val="30"/>
          <w:szCs w:val="30"/>
          <w:shd w:val="clear" w:color="auto" w:fill="FFFFFF"/>
        </w:rPr>
        <w:t>、年末结转和结余：</w:t>
      </w:r>
      <w:r>
        <w:rPr>
          <w:rFonts w:ascii="仿宋_GB2312" w:eastAsia="仿宋_GB2312" w:hAnsi="微软雅黑" w:cs="仿宋_GB2312"/>
          <w:color w:val="333333"/>
          <w:sz w:val="30"/>
          <w:szCs w:val="30"/>
          <w:shd w:val="clear" w:color="auto" w:fill="FFFFFF"/>
        </w:rPr>
        <w:t>指本年度或以前年度预算安排、因客观条件发生变化无法按原计划实施，需要延迟到以后年度按有关规定继续使用的资金。</w:t>
      </w:r>
    </w:p>
    <w:p w:rsidR="003413B0" w:rsidRDefault="003413B0">
      <w:pPr>
        <w:spacing w:line="600" w:lineRule="exact"/>
        <w:ind w:firstLineChars="200" w:firstLine="600"/>
        <w:rPr>
          <w:rFonts w:eastAsia="方正仿宋_GBK"/>
          <w:color w:val="000000"/>
          <w:sz w:val="30"/>
          <w:szCs w:val="30"/>
        </w:rPr>
      </w:pPr>
      <w:bookmarkStart w:id="0" w:name="_GoBack"/>
      <w:bookmarkEnd w:id="0"/>
    </w:p>
    <w:p w:rsidR="003413B0" w:rsidRDefault="003413B0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3413B0" w:rsidRDefault="00D64F4A">
      <w:pPr>
        <w:pStyle w:val="a6"/>
        <w:ind w:leftChars="2584" w:left="5746" w:hangingChars="100" w:hanging="320"/>
        <w:rPr>
          <w:rFonts w:ascii="仿宋_GB2312" w:eastAsia="仿宋_GB2312" w:hAnsi="仿宋_GB2312"/>
          <w:sz w:val="30"/>
          <w:szCs w:val="30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                             </w:t>
      </w:r>
      <w:r>
        <w:rPr>
          <w:rFonts w:ascii="仿宋_GB2312" w:eastAsia="仿宋_GB2312" w:hAnsi="仿宋_GB2312" w:hint="eastAsia"/>
          <w:sz w:val="30"/>
          <w:szCs w:val="30"/>
        </w:rPr>
        <w:t>元江县政府办</w:t>
      </w:r>
    </w:p>
    <w:p w:rsidR="003413B0" w:rsidRDefault="00D64F4A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</w:t>
      </w:r>
      <w:r w:rsidR="00843904">
        <w:rPr>
          <w:rFonts w:eastAsia="方正仿宋_GBK" w:hint="eastAsia"/>
          <w:color w:val="000000"/>
          <w:sz w:val="32"/>
          <w:szCs w:val="32"/>
        </w:rPr>
        <w:t xml:space="preserve">                            2019</w:t>
      </w:r>
      <w:r>
        <w:rPr>
          <w:rFonts w:eastAsia="方正仿宋_GBK" w:hint="eastAsia"/>
          <w:color w:val="000000"/>
          <w:sz w:val="32"/>
          <w:szCs w:val="32"/>
        </w:rPr>
        <w:t>年</w:t>
      </w:r>
      <w:r>
        <w:rPr>
          <w:rFonts w:eastAsia="方正仿宋_GBK" w:hint="eastAsia"/>
          <w:color w:val="000000"/>
          <w:sz w:val="32"/>
          <w:szCs w:val="32"/>
        </w:rPr>
        <w:t>1</w:t>
      </w:r>
      <w:r>
        <w:rPr>
          <w:rFonts w:eastAsia="方正仿宋_GBK" w:hint="eastAsia"/>
          <w:color w:val="000000"/>
          <w:sz w:val="32"/>
          <w:szCs w:val="32"/>
        </w:rPr>
        <w:t>月</w:t>
      </w:r>
      <w:r>
        <w:rPr>
          <w:rFonts w:eastAsia="方正仿宋_GBK" w:hint="eastAsia"/>
          <w:color w:val="000000"/>
          <w:sz w:val="32"/>
          <w:szCs w:val="32"/>
        </w:rPr>
        <w:t>2</w:t>
      </w:r>
      <w:r w:rsidR="00843904">
        <w:rPr>
          <w:rFonts w:eastAsia="方正仿宋_GBK" w:hint="eastAsia"/>
          <w:color w:val="000000"/>
          <w:sz w:val="32"/>
          <w:szCs w:val="32"/>
        </w:rPr>
        <w:t>8</w:t>
      </w:r>
      <w:r>
        <w:rPr>
          <w:rFonts w:eastAsia="方正仿宋_GBK" w:hint="eastAsia"/>
          <w:color w:val="000000"/>
          <w:sz w:val="32"/>
          <w:szCs w:val="32"/>
        </w:rPr>
        <w:t>日</w:t>
      </w:r>
    </w:p>
    <w:sectPr w:rsidR="003413B0" w:rsidSect="003413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F4A" w:rsidRDefault="00D64F4A" w:rsidP="00843904">
      <w:r>
        <w:separator/>
      </w:r>
    </w:p>
  </w:endnote>
  <w:endnote w:type="continuationSeparator" w:id="0">
    <w:p w:rsidR="00D64F4A" w:rsidRDefault="00D64F4A" w:rsidP="00843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F4A" w:rsidRDefault="00D64F4A" w:rsidP="00843904">
      <w:r>
        <w:separator/>
      </w:r>
    </w:p>
  </w:footnote>
  <w:footnote w:type="continuationSeparator" w:id="0">
    <w:p w:rsidR="00D64F4A" w:rsidRDefault="00D64F4A" w:rsidP="008439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4845"/>
    <w:rsid w:val="00074427"/>
    <w:rsid w:val="001122C1"/>
    <w:rsid w:val="00154845"/>
    <w:rsid w:val="00172A9D"/>
    <w:rsid w:val="001B6768"/>
    <w:rsid w:val="00264123"/>
    <w:rsid w:val="00316EFD"/>
    <w:rsid w:val="003413B0"/>
    <w:rsid w:val="00384509"/>
    <w:rsid w:val="00397631"/>
    <w:rsid w:val="00447A4A"/>
    <w:rsid w:val="00450DB0"/>
    <w:rsid w:val="004518E4"/>
    <w:rsid w:val="00452AEA"/>
    <w:rsid w:val="004869D2"/>
    <w:rsid w:val="004A4C54"/>
    <w:rsid w:val="0051768C"/>
    <w:rsid w:val="005417F8"/>
    <w:rsid w:val="005867F2"/>
    <w:rsid w:val="005B0041"/>
    <w:rsid w:val="005C6CC1"/>
    <w:rsid w:val="0063751A"/>
    <w:rsid w:val="006E10E0"/>
    <w:rsid w:val="00704757"/>
    <w:rsid w:val="00736ABF"/>
    <w:rsid w:val="007D1ED9"/>
    <w:rsid w:val="007E743D"/>
    <w:rsid w:val="00843904"/>
    <w:rsid w:val="0086490F"/>
    <w:rsid w:val="00893A9E"/>
    <w:rsid w:val="008B7B6C"/>
    <w:rsid w:val="008E08FA"/>
    <w:rsid w:val="009A3CA9"/>
    <w:rsid w:val="00A05F38"/>
    <w:rsid w:val="00A10BBE"/>
    <w:rsid w:val="00A673DC"/>
    <w:rsid w:val="00AC1BCA"/>
    <w:rsid w:val="00AF4B85"/>
    <w:rsid w:val="00B274A8"/>
    <w:rsid w:val="00B4506F"/>
    <w:rsid w:val="00B45A46"/>
    <w:rsid w:val="00B936E8"/>
    <w:rsid w:val="00BD7FB0"/>
    <w:rsid w:val="00BE1533"/>
    <w:rsid w:val="00BE704E"/>
    <w:rsid w:val="00C905A3"/>
    <w:rsid w:val="00C95929"/>
    <w:rsid w:val="00CA59CE"/>
    <w:rsid w:val="00D22180"/>
    <w:rsid w:val="00D225BC"/>
    <w:rsid w:val="00D64F4A"/>
    <w:rsid w:val="00D93682"/>
    <w:rsid w:val="00DA49A6"/>
    <w:rsid w:val="00E04870"/>
    <w:rsid w:val="00ED2FF8"/>
    <w:rsid w:val="00F14F27"/>
    <w:rsid w:val="00F25BC2"/>
    <w:rsid w:val="08E640FD"/>
    <w:rsid w:val="6D532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3B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413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413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3413B0"/>
    <w:rPr>
      <w:rFonts w:asciiTheme="minorHAnsi" w:eastAsiaTheme="minorEastAsia" w:hAnsiTheme="minorHAnsi" w:cstheme="minorBidi"/>
      <w:sz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3413B0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413B0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3413B0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32</Words>
  <Characters>185</Characters>
  <Application>Microsoft Office Word</Application>
  <DocSecurity>0</DocSecurity>
  <Lines>1</Lines>
  <Paragraphs>1</Paragraphs>
  <ScaleCrop>false</ScaleCrop>
  <Company>Sky123.Org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李文建</cp:lastModifiedBy>
  <cp:revision>15</cp:revision>
  <cp:lastPrinted>2019-01-25T00:02:00Z</cp:lastPrinted>
  <dcterms:created xsi:type="dcterms:W3CDTF">2019-01-24T23:55:00Z</dcterms:created>
  <dcterms:modified xsi:type="dcterms:W3CDTF">2019-01-28T09:55:00Z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