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CEF" w:rsidRPr="00D34CEF" w:rsidRDefault="00D34CEF" w:rsidP="00D34CEF">
      <w:pPr>
        <w:widowControl/>
        <w:spacing w:line="580" w:lineRule="exact"/>
        <w:ind w:firstLineChars="200" w:firstLine="720"/>
        <w:jc w:val="center"/>
        <w:rPr>
          <w:rFonts w:eastAsia="方正仿宋_GBK" w:hint="eastAsia"/>
          <w:color w:val="000000"/>
          <w:sz w:val="36"/>
          <w:szCs w:val="36"/>
        </w:rPr>
      </w:pPr>
      <w:r w:rsidRPr="00D34CEF">
        <w:rPr>
          <w:rFonts w:eastAsia="方正仿宋_GBK" w:hint="eastAsia"/>
          <w:color w:val="000000"/>
          <w:sz w:val="36"/>
          <w:szCs w:val="36"/>
        </w:rPr>
        <w:t>元江县人民政府烟草产业办公室</w:t>
      </w:r>
    </w:p>
    <w:p w:rsidR="00154845" w:rsidRPr="00D34CEF" w:rsidRDefault="00154845" w:rsidP="00D34CEF">
      <w:pPr>
        <w:widowControl/>
        <w:spacing w:line="580" w:lineRule="exact"/>
        <w:ind w:firstLineChars="200" w:firstLine="720"/>
        <w:jc w:val="center"/>
        <w:rPr>
          <w:rFonts w:eastAsia="方正仿宋_GBK"/>
          <w:color w:val="000000"/>
          <w:sz w:val="36"/>
          <w:szCs w:val="36"/>
        </w:rPr>
      </w:pPr>
      <w:r w:rsidRPr="00D34CEF">
        <w:rPr>
          <w:rFonts w:eastAsia="方正仿宋_GBK"/>
          <w:color w:val="000000"/>
          <w:sz w:val="36"/>
          <w:szCs w:val="36"/>
        </w:rPr>
        <w:t>201</w:t>
      </w:r>
      <w:r w:rsidR="00AC1BCA" w:rsidRPr="00D34CEF">
        <w:rPr>
          <w:rFonts w:eastAsia="方正仿宋_GBK"/>
          <w:color w:val="000000"/>
          <w:sz w:val="36"/>
          <w:szCs w:val="36"/>
        </w:rPr>
        <w:t>7</w:t>
      </w:r>
      <w:r w:rsidRPr="00D34CEF">
        <w:rPr>
          <w:rFonts w:eastAsia="方正仿宋_GBK"/>
          <w:color w:val="000000"/>
          <w:sz w:val="36"/>
          <w:szCs w:val="36"/>
        </w:rPr>
        <w:t>年部门</w:t>
      </w:r>
      <w:r w:rsidR="004A4C54" w:rsidRPr="00D34CEF">
        <w:rPr>
          <w:rFonts w:eastAsia="方正仿宋_GBK"/>
          <w:color w:val="000000"/>
          <w:sz w:val="36"/>
          <w:szCs w:val="36"/>
        </w:rPr>
        <w:t>决</w:t>
      </w:r>
      <w:r w:rsidRPr="00D34CEF">
        <w:rPr>
          <w:rFonts w:eastAsia="方正仿宋_GBK"/>
          <w:color w:val="000000"/>
          <w:sz w:val="36"/>
          <w:szCs w:val="36"/>
        </w:rPr>
        <w:t>算公开</w:t>
      </w:r>
      <w:r w:rsidR="001B6768" w:rsidRPr="00D34CEF">
        <w:rPr>
          <w:rFonts w:eastAsia="方正仿宋_GBK"/>
          <w:color w:val="000000"/>
          <w:sz w:val="36"/>
          <w:szCs w:val="36"/>
        </w:rPr>
        <w:t>名词解释</w:t>
      </w:r>
    </w:p>
    <w:p w:rsidR="00154845" w:rsidRDefault="00154845" w:rsidP="00154845">
      <w:pPr>
        <w:widowControl/>
        <w:spacing w:line="580" w:lineRule="exact"/>
        <w:ind w:firstLineChars="200" w:firstLine="640"/>
        <w:jc w:val="left"/>
        <w:rPr>
          <w:rFonts w:asciiTheme="minorEastAsia" w:eastAsiaTheme="minorEastAsia" w:hAnsiTheme="minorEastAsia"/>
          <w:kern w:val="0"/>
          <w:sz w:val="32"/>
          <w:szCs w:val="32"/>
        </w:rPr>
      </w:pPr>
    </w:p>
    <w:p w:rsidR="00B45A46" w:rsidRPr="00B45A46" w:rsidRDefault="001B6768" w:rsidP="00B45A46">
      <w:pPr>
        <w:ind w:firstLineChars="150" w:firstLine="480"/>
        <w:rPr>
          <w:rFonts w:ascii="方正黑体_GBK" w:eastAsia="方正黑体_GBK" w:hAnsi="黑体"/>
        </w:rPr>
      </w:pPr>
      <w:r>
        <w:rPr>
          <w:rFonts w:ascii="方正黑体_GBK" w:eastAsia="方正黑体_GBK" w:hAnsi="黑体" w:hint="eastAsia"/>
          <w:sz w:val="32"/>
          <w:szCs w:val="32"/>
        </w:rPr>
        <w:t>一</w:t>
      </w:r>
      <w:r w:rsidR="00B45A46" w:rsidRPr="00B45A46">
        <w:rPr>
          <w:rFonts w:ascii="方正黑体_GBK" w:eastAsia="方正黑体_GBK" w:hAnsi="黑体" w:hint="eastAsia"/>
          <w:sz w:val="32"/>
          <w:szCs w:val="32"/>
        </w:rPr>
        <w:t>、名词解释</w:t>
      </w:r>
    </w:p>
    <w:p w:rsidR="00D34CEF" w:rsidRPr="003F2E7D" w:rsidRDefault="00B45A46" w:rsidP="00D34CEF">
      <w:pPr>
        <w:spacing w:line="600" w:lineRule="exact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</w:t>
      </w:r>
      <w:r w:rsidR="00D34CEF" w:rsidRPr="003F2E7D">
        <w:rPr>
          <w:rFonts w:eastAsia="方正仿宋_GBK" w:hint="eastAsia"/>
          <w:color w:val="000000"/>
          <w:sz w:val="32"/>
          <w:szCs w:val="32"/>
        </w:rPr>
        <w:t xml:space="preserve"> 1.</w:t>
      </w:r>
      <w:r w:rsidR="00D34CEF" w:rsidRPr="003F2E7D">
        <w:rPr>
          <w:rFonts w:eastAsia="方正仿宋_GBK" w:hint="eastAsia"/>
          <w:color w:val="000000"/>
          <w:sz w:val="32"/>
          <w:szCs w:val="32"/>
        </w:rPr>
        <w:t>财政拨款收入：指财政部门用一般预算收入安排的预算单位资金。</w:t>
      </w:r>
    </w:p>
    <w:p w:rsidR="00D34CEF" w:rsidRPr="003F2E7D" w:rsidRDefault="00D34CEF" w:rsidP="00D34CEF">
      <w:pPr>
        <w:spacing w:line="600" w:lineRule="exact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  </w:t>
      </w:r>
      <w:r w:rsidRPr="003F2E7D">
        <w:rPr>
          <w:rFonts w:eastAsia="方正仿宋_GBK" w:hint="eastAsia"/>
          <w:color w:val="000000"/>
          <w:sz w:val="32"/>
          <w:szCs w:val="32"/>
        </w:rPr>
        <w:t>2.</w:t>
      </w:r>
      <w:r w:rsidRPr="003F2E7D">
        <w:rPr>
          <w:rFonts w:eastAsia="方正仿宋_GBK" w:hint="eastAsia"/>
          <w:color w:val="000000"/>
          <w:sz w:val="32"/>
          <w:szCs w:val="32"/>
        </w:rPr>
        <w:t>基本支出：反映为保障机构正常运转、完成日常工作任务而发生的人员支出和公用支出。</w:t>
      </w:r>
    </w:p>
    <w:p w:rsidR="00D34CEF" w:rsidRPr="003F2E7D" w:rsidRDefault="00D34CEF" w:rsidP="00D34CEF">
      <w:pPr>
        <w:spacing w:line="600" w:lineRule="exact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  </w:t>
      </w:r>
      <w:r w:rsidRPr="003F2E7D">
        <w:rPr>
          <w:rFonts w:eastAsia="方正仿宋_GBK" w:hint="eastAsia"/>
          <w:color w:val="000000"/>
          <w:sz w:val="32"/>
          <w:szCs w:val="32"/>
        </w:rPr>
        <w:t>3.</w:t>
      </w:r>
      <w:r w:rsidRPr="003F2E7D">
        <w:rPr>
          <w:rFonts w:eastAsia="方正仿宋_GBK" w:hint="eastAsia"/>
          <w:color w:val="000000"/>
          <w:sz w:val="32"/>
          <w:szCs w:val="32"/>
        </w:rPr>
        <w:t>社会保障和就业支出（类）：反映政府在社会保障与就业方面的支出。</w:t>
      </w:r>
    </w:p>
    <w:p w:rsidR="00D34CEF" w:rsidRPr="003F2E7D" w:rsidRDefault="00D34CEF" w:rsidP="00D34CEF">
      <w:pPr>
        <w:spacing w:line="600" w:lineRule="exact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  </w:t>
      </w:r>
      <w:r w:rsidRPr="003F2E7D">
        <w:rPr>
          <w:rFonts w:eastAsia="方正仿宋_GBK" w:hint="eastAsia"/>
          <w:color w:val="000000"/>
          <w:sz w:val="32"/>
          <w:szCs w:val="32"/>
        </w:rPr>
        <w:t>4.</w:t>
      </w:r>
      <w:r w:rsidRPr="003F2E7D">
        <w:rPr>
          <w:rFonts w:eastAsia="方正仿宋_GBK" w:hint="eastAsia"/>
          <w:color w:val="000000"/>
          <w:sz w:val="32"/>
          <w:szCs w:val="32"/>
        </w:rPr>
        <w:t>医疗卫生与计划生育支出（类）：反映政府医疗卫生与计划生育管理方面的支出。</w:t>
      </w:r>
    </w:p>
    <w:p w:rsidR="00D34CEF" w:rsidRPr="003F2E7D" w:rsidRDefault="00D34CEF" w:rsidP="00D34CEF">
      <w:pPr>
        <w:spacing w:line="600" w:lineRule="exact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  </w:t>
      </w:r>
      <w:r w:rsidRPr="003F2E7D">
        <w:rPr>
          <w:rFonts w:eastAsia="方正仿宋_GBK" w:hint="eastAsia"/>
          <w:color w:val="000000"/>
          <w:sz w:val="32"/>
          <w:szCs w:val="32"/>
        </w:rPr>
        <w:t>5.</w:t>
      </w:r>
      <w:r w:rsidRPr="003F2E7D">
        <w:rPr>
          <w:rFonts w:eastAsia="方正仿宋_GBK" w:hint="eastAsia"/>
          <w:color w:val="000000"/>
          <w:sz w:val="32"/>
          <w:szCs w:val="32"/>
        </w:rPr>
        <w:t>农林水支出（类）：反映政府农林水事务支出。</w:t>
      </w:r>
    </w:p>
    <w:p w:rsidR="00D34CEF" w:rsidRPr="003F2E7D" w:rsidRDefault="00D34CEF" w:rsidP="00D34CEF">
      <w:pPr>
        <w:spacing w:line="600" w:lineRule="exact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  </w:t>
      </w:r>
      <w:r w:rsidRPr="003F2E7D">
        <w:rPr>
          <w:rFonts w:eastAsia="方正仿宋_GBK" w:hint="eastAsia"/>
          <w:color w:val="000000"/>
          <w:sz w:val="32"/>
          <w:szCs w:val="32"/>
        </w:rPr>
        <w:t>6.</w:t>
      </w:r>
      <w:r w:rsidRPr="003F2E7D">
        <w:rPr>
          <w:rFonts w:eastAsia="方正仿宋_GBK" w:hint="eastAsia"/>
          <w:color w:val="000000"/>
          <w:sz w:val="32"/>
          <w:szCs w:val="32"/>
        </w:rPr>
        <w:t>住房保障支出（类）：集中反映政府用于住房方面的支出。</w:t>
      </w:r>
    </w:p>
    <w:p w:rsidR="00D34CEF" w:rsidRPr="003F2E7D" w:rsidRDefault="00D34CEF" w:rsidP="00D34CEF">
      <w:pPr>
        <w:spacing w:line="600" w:lineRule="exact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  </w:t>
      </w:r>
      <w:r w:rsidRPr="003F2E7D">
        <w:rPr>
          <w:rFonts w:eastAsia="方正仿宋_GBK" w:hint="eastAsia"/>
          <w:color w:val="000000"/>
          <w:sz w:val="32"/>
          <w:szCs w:val="32"/>
        </w:rPr>
        <w:t>7.</w:t>
      </w:r>
      <w:r w:rsidRPr="003F2E7D">
        <w:rPr>
          <w:rFonts w:eastAsia="方正仿宋_GBK" w:hint="eastAsia"/>
          <w:color w:val="000000"/>
          <w:sz w:val="32"/>
          <w:szCs w:val="32"/>
        </w:rPr>
        <w:t>工资福利支出（类）：反映单位开支的在职职工和编制外长期聘用人员的各类劳动报酬，以及为上述人员缴纳的各项社会保险费等。</w:t>
      </w:r>
    </w:p>
    <w:p w:rsidR="00D34CEF" w:rsidRPr="003F2E7D" w:rsidRDefault="00D34CEF" w:rsidP="00D34CEF">
      <w:pPr>
        <w:spacing w:line="600" w:lineRule="exact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  </w:t>
      </w:r>
      <w:r w:rsidRPr="003F2E7D">
        <w:rPr>
          <w:rFonts w:eastAsia="方正仿宋_GBK" w:hint="eastAsia"/>
          <w:color w:val="000000"/>
          <w:sz w:val="32"/>
          <w:szCs w:val="32"/>
        </w:rPr>
        <w:t>8.</w:t>
      </w:r>
      <w:r w:rsidRPr="003F2E7D">
        <w:rPr>
          <w:rFonts w:eastAsia="方正仿宋_GBK" w:hint="eastAsia"/>
          <w:color w:val="000000"/>
          <w:sz w:val="32"/>
          <w:szCs w:val="32"/>
        </w:rPr>
        <w:t>商品和服务支出（类）：反映单位购买商品和服务的支出。</w:t>
      </w:r>
    </w:p>
    <w:p w:rsidR="00D34CEF" w:rsidRPr="003F2E7D" w:rsidRDefault="00D34CEF" w:rsidP="00D34CEF">
      <w:pPr>
        <w:spacing w:line="600" w:lineRule="exact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  </w:t>
      </w:r>
      <w:r w:rsidRPr="003F2E7D">
        <w:rPr>
          <w:rFonts w:eastAsia="方正仿宋_GBK" w:hint="eastAsia"/>
          <w:color w:val="000000"/>
          <w:sz w:val="32"/>
          <w:szCs w:val="32"/>
        </w:rPr>
        <w:t>9.</w:t>
      </w:r>
      <w:r w:rsidRPr="003F2E7D">
        <w:rPr>
          <w:rFonts w:eastAsia="方正仿宋_GBK" w:hint="eastAsia"/>
          <w:color w:val="000000"/>
          <w:sz w:val="32"/>
          <w:szCs w:val="32"/>
        </w:rPr>
        <w:t>对个人和家庭补助支出（类）：反映政府用于对个人和家庭的补助支出。</w:t>
      </w:r>
    </w:p>
    <w:p w:rsidR="00D34CEF" w:rsidRPr="003F2E7D" w:rsidRDefault="00D34CEF" w:rsidP="00D34CEF">
      <w:pPr>
        <w:spacing w:line="600" w:lineRule="exact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  </w:t>
      </w:r>
      <w:r w:rsidRPr="003F2E7D">
        <w:rPr>
          <w:rFonts w:eastAsia="方正仿宋_GBK" w:hint="eastAsia"/>
          <w:color w:val="000000"/>
          <w:sz w:val="32"/>
          <w:szCs w:val="32"/>
        </w:rPr>
        <w:t>10.</w:t>
      </w:r>
      <w:r w:rsidRPr="003F2E7D">
        <w:rPr>
          <w:rFonts w:eastAsia="方正仿宋_GBK" w:hint="eastAsia"/>
          <w:color w:val="000000"/>
          <w:sz w:val="32"/>
          <w:szCs w:val="32"/>
        </w:rPr>
        <w:t>一般公共预算“三公”经费：是指用财政拨款安排的</w:t>
      </w:r>
      <w:r w:rsidRPr="003F2E7D">
        <w:rPr>
          <w:rFonts w:eastAsia="方正仿宋_GBK" w:hint="eastAsia"/>
          <w:color w:val="000000"/>
          <w:sz w:val="32"/>
          <w:szCs w:val="32"/>
        </w:rPr>
        <w:lastRenderedPageBreak/>
        <w:t>因公出国（境）费、公务用车购置及运行维护费和公务接待费。</w:t>
      </w:r>
    </w:p>
    <w:p w:rsidR="00D34CEF" w:rsidRPr="003F2E7D" w:rsidRDefault="00D34CEF" w:rsidP="00D34CEF">
      <w:pPr>
        <w:spacing w:line="600" w:lineRule="exact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  </w:t>
      </w:r>
      <w:r w:rsidRPr="003F2E7D">
        <w:rPr>
          <w:rFonts w:eastAsia="方正仿宋_GBK" w:hint="eastAsia"/>
          <w:color w:val="000000"/>
          <w:sz w:val="32"/>
          <w:szCs w:val="32"/>
        </w:rPr>
        <w:t>（</w:t>
      </w:r>
      <w:r w:rsidRPr="003F2E7D">
        <w:rPr>
          <w:rFonts w:eastAsia="方正仿宋_GBK" w:hint="eastAsia"/>
          <w:color w:val="000000"/>
          <w:sz w:val="32"/>
          <w:szCs w:val="32"/>
        </w:rPr>
        <w:t>1</w:t>
      </w:r>
      <w:r w:rsidRPr="003F2E7D">
        <w:rPr>
          <w:rFonts w:eastAsia="方正仿宋_GBK" w:hint="eastAsia"/>
          <w:color w:val="000000"/>
          <w:sz w:val="32"/>
          <w:szCs w:val="32"/>
        </w:rPr>
        <w:t>）因公出国（境）费：反映公务出国（境）的住宿费、旅费、伙食补助费、杂费、培训费等支出。</w:t>
      </w:r>
    </w:p>
    <w:p w:rsidR="00D34CEF" w:rsidRPr="003F2E7D" w:rsidRDefault="00D34CEF" w:rsidP="00D34CEF">
      <w:pPr>
        <w:spacing w:line="600" w:lineRule="exact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  </w:t>
      </w:r>
      <w:r w:rsidRPr="003F2E7D">
        <w:rPr>
          <w:rFonts w:eastAsia="方正仿宋_GBK" w:hint="eastAsia"/>
          <w:color w:val="000000"/>
          <w:sz w:val="32"/>
          <w:szCs w:val="32"/>
        </w:rPr>
        <w:t>（</w:t>
      </w:r>
      <w:r w:rsidRPr="003F2E7D">
        <w:rPr>
          <w:rFonts w:eastAsia="方正仿宋_GBK" w:hint="eastAsia"/>
          <w:color w:val="000000"/>
          <w:sz w:val="32"/>
          <w:szCs w:val="32"/>
        </w:rPr>
        <w:t>2</w:t>
      </w:r>
      <w:r w:rsidRPr="003F2E7D">
        <w:rPr>
          <w:rFonts w:eastAsia="方正仿宋_GBK" w:hint="eastAsia"/>
          <w:color w:val="000000"/>
          <w:sz w:val="32"/>
          <w:szCs w:val="32"/>
        </w:rPr>
        <w:t>）公务接待费：反映按规定开支的各类公务接待（含外宾接待）支出。</w:t>
      </w:r>
    </w:p>
    <w:p w:rsidR="00D34CEF" w:rsidRPr="003F2E7D" w:rsidRDefault="00D34CEF" w:rsidP="00D34CEF">
      <w:pPr>
        <w:spacing w:line="600" w:lineRule="exact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  </w:t>
      </w:r>
      <w:r w:rsidRPr="003F2E7D">
        <w:rPr>
          <w:rFonts w:eastAsia="方正仿宋_GBK" w:hint="eastAsia"/>
          <w:color w:val="000000"/>
          <w:sz w:val="32"/>
          <w:szCs w:val="32"/>
        </w:rPr>
        <w:t>（</w:t>
      </w:r>
      <w:r w:rsidRPr="003F2E7D">
        <w:rPr>
          <w:rFonts w:eastAsia="方正仿宋_GBK" w:hint="eastAsia"/>
          <w:color w:val="000000"/>
          <w:sz w:val="32"/>
          <w:szCs w:val="32"/>
        </w:rPr>
        <w:t>3</w:t>
      </w:r>
      <w:r w:rsidRPr="003F2E7D">
        <w:rPr>
          <w:rFonts w:eastAsia="方正仿宋_GBK" w:hint="eastAsia"/>
          <w:color w:val="000000"/>
          <w:sz w:val="32"/>
          <w:szCs w:val="32"/>
        </w:rPr>
        <w:t>）公务用车购置及运行维护费：反映公务用车购置费及租用费、燃料费、维修费、过路过桥费、保险费等支出。</w:t>
      </w:r>
    </w:p>
    <w:p w:rsidR="00CA59CE" w:rsidRPr="00D34CEF" w:rsidRDefault="00CA59CE" w:rsidP="00B45A46">
      <w:pPr>
        <w:spacing w:line="600" w:lineRule="exact"/>
        <w:rPr>
          <w:rFonts w:eastAsia="方正仿宋_GBK"/>
          <w:color w:val="000000"/>
          <w:sz w:val="32"/>
          <w:szCs w:val="32"/>
        </w:rPr>
      </w:pPr>
    </w:p>
    <w:p w:rsidR="00CA59CE" w:rsidRDefault="00CA59CE" w:rsidP="007D1ED9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</w:p>
    <w:p w:rsidR="004518E4" w:rsidRDefault="004518E4" w:rsidP="007D1ED9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</w:p>
    <w:p w:rsidR="00CA59CE" w:rsidRPr="00D34CEF" w:rsidRDefault="00CA59CE" w:rsidP="00D34CEF">
      <w:pPr>
        <w:widowControl/>
        <w:spacing w:line="580" w:lineRule="exact"/>
        <w:ind w:firstLineChars="200" w:firstLine="640"/>
        <w:jc w:val="center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</w:t>
      </w:r>
      <w:r w:rsidR="00D34CEF">
        <w:rPr>
          <w:rFonts w:eastAsia="方正仿宋_GBK" w:hint="eastAsia"/>
          <w:color w:val="000000"/>
          <w:sz w:val="32"/>
          <w:szCs w:val="32"/>
        </w:rPr>
        <w:t xml:space="preserve">                  </w:t>
      </w:r>
      <w:r w:rsidR="00D34CEF" w:rsidRPr="00D34CEF">
        <w:rPr>
          <w:rFonts w:eastAsia="方正仿宋_GBK" w:hint="eastAsia"/>
          <w:color w:val="000000"/>
          <w:sz w:val="32"/>
          <w:szCs w:val="32"/>
        </w:rPr>
        <w:t>元江县人民政府烟草产业办公室</w:t>
      </w:r>
    </w:p>
    <w:p w:rsidR="00CA59CE" w:rsidRDefault="00D34CEF" w:rsidP="007D1ED9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 xml:space="preserve">                          </w:t>
      </w:r>
      <w:r w:rsidR="00CA59CE">
        <w:rPr>
          <w:rFonts w:eastAsia="方正仿宋_GBK" w:hint="eastAsia"/>
          <w:color w:val="000000"/>
          <w:sz w:val="32"/>
          <w:szCs w:val="32"/>
        </w:rPr>
        <w:t>201</w:t>
      </w:r>
      <w:r w:rsidR="00D22180">
        <w:rPr>
          <w:rFonts w:eastAsia="方正仿宋_GBK" w:hint="eastAsia"/>
          <w:color w:val="000000"/>
          <w:sz w:val="32"/>
          <w:szCs w:val="32"/>
        </w:rPr>
        <w:t>8</w:t>
      </w:r>
      <w:r w:rsidR="00CA59CE">
        <w:rPr>
          <w:rFonts w:eastAsia="方正仿宋_GBK" w:hint="eastAsia"/>
          <w:color w:val="000000"/>
          <w:sz w:val="32"/>
          <w:szCs w:val="32"/>
        </w:rPr>
        <w:t>年</w:t>
      </w:r>
      <w:r w:rsidR="00893A9E">
        <w:rPr>
          <w:rFonts w:eastAsia="方正仿宋_GBK" w:hint="eastAsia"/>
          <w:color w:val="000000"/>
          <w:sz w:val="32"/>
          <w:szCs w:val="32"/>
        </w:rPr>
        <w:t>10</w:t>
      </w:r>
      <w:r w:rsidR="00CA59CE">
        <w:rPr>
          <w:rFonts w:eastAsia="方正仿宋_GBK" w:hint="eastAsia"/>
          <w:color w:val="000000"/>
          <w:sz w:val="32"/>
          <w:szCs w:val="32"/>
        </w:rPr>
        <w:t>月</w:t>
      </w:r>
      <w:r w:rsidR="00893A9E">
        <w:rPr>
          <w:rFonts w:eastAsia="方正仿宋_GBK" w:hint="eastAsia"/>
          <w:color w:val="000000"/>
          <w:sz w:val="32"/>
          <w:szCs w:val="32"/>
        </w:rPr>
        <w:t>29</w:t>
      </w:r>
      <w:r w:rsidR="00CA59CE">
        <w:rPr>
          <w:rFonts w:eastAsia="方正仿宋_GBK" w:hint="eastAsia"/>
          <w:color w:val="000000"/>
          <w:sz w:val="32"/>
          <w:szCs w:val="32"/>
        </w:rPr>
        <w:t>日</w:t>
      </w:r>
    </w:p>
    <w:sectPr w:rsidR="00CA59CE" w:rsidSect="00BE70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2778" w:rsidRDefault="00542778" w:rsidP="00D22180">
      <w:r>
        <w:separator/>
      </w:r>
    </w:p>
  </w:endnote>
  <w:endnote w:type="continuationSeparator" w:id="0">
    <w:p w:rsidR="00542778" w:rsidRDefault="00542778" w:rsidP="00D221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2778" w:rsidRDefault="00542778" w:rsidP="00D22180">
      <w:r>
        <w:separator/>
      </w:r>
    </w:p>
  </w:footnote>
  <w:footnote w:type="continuationSeparator" w:id="0">
    <w:p w:rsidR="00542778" w:rsidRDefault="00542778" w:rsidP="00D221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4845"/>
    <w:rsid w:val="00074427"/>
    <w:rsid w:val="001122C1"/>
    <w:rsid w:val="00154845"/>
    <w:rsid w:val="00172A9D"/>
    <w:rsid w:val="001B6768"/>
    <w:rsid w:val="00264123"/>
    <w:rsid w:val="00316EFD"/>
    <w:rsid w:val="00384509"/>
    <w:rsid w:val="00397631"/>
    <w:rsid w:val="00447A4A"/>
    <w:rsid w:val="00450DB0"/>
    <w:rsid w:val="004518E4"/>
    <w:rsid w:val="00452AEA"/>
    <w:rsid w:val="004869D2"/>
    <w:rsid w:val="004A4C54"/>
    <w:rsid w:val="0051768C"/>
    <w:rsid w:val="005417F8"/>
    <w:rsid w:val="00542778"/>
    <w:rsid w:val="005B0041"/>
    <w:rsid w:val="005C6192"/>
    <w:rsid w:val="005C6CC1"/>
    <w:rsid w:val="0063751A"/>
    <w:rsid w:val="006E10E0"/>
    <w:rsid w:val="00704757"/>
    <w:rsid w:val="00736ABF"/>
    <w:rsid w:val="007D1ED9"/>
    <w:rsid w:val="007E743D"/>
    <w:rsid w:val="0086490F"/>
    <w:rsid w:val="00893A9E"/>
    <w:rsid w:val="008B7B6C"/>
    <w:rsid w:val="008E08FA"/>
    <w:rsid w:val="009A3CA9"/>
    <w:rsid w:val="00A05F38"/>
    <w:rsid w:val="00A10BBE"/>
    <w:rsid w:val="00A673DC"/>
    <w:rsid w:val="00AC1BCA"/>
    <w:rsid w:val="00AF4B85"/>
    <w:rsid w:val="00B4506F"/>
    <w:rsid w:val="00B45A46"/>
    <w:rsid w:val="00B936E8"/>
    <w:rsid w:val="00BD7FB0"/>
    <w:rsid w:val="00BE1533"/>
    <w:rsid w:val="00BE704E"/>
    <w:rsid w:val="00C95929"/>
    <w:rsid w:val="00CA59CE"/>
    <w:rsid w:val="00D22180"/>
    <w:rsid w:val="00D225BC"/>
    <w:rsid w:val="00D34CEF"/>
    <w:rsid w:val="00D93682"/>
    <w:rsid w:val="00DA49A6"/>
    <w:rsid w:val="00E04870"/>
    <w:rsid w:val="00ED2FF8"/>
    <w:rsid w:val="00F25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8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221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2218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221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2218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4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101</Words>
  <Characters>576</Characters>
  <Application>Microsoft Office Word</Application>
  <DocSecurity>0</DocSecurity>
  <Lines>4</Lines>
  <Paragraphs>1</Paragraphs>
  <ScaleCrop>false</ScaleCrop>
  <Company>Sky123.Org</Company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元江县人民政府烟草产业办公室</cp:lastModifiedBy>
  <cp:revision>14</cp:revision>
  <cp:lastPrinted>2019-01-25T00:02:00Z</cp:lastPrinted>
  <dcterms:created xsi:type="dcterms:W3CDTF">2019-01-24T23:55:00Z</dcterms:created>
  <dcterms:modified xsi:type="dcterms:W3CDTF">2019-01-28T02:10:00Z</dcterms:modified>
</cp:coreProperties>
</file>