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FE746F">
      <w:pPr>
        <w:jc w:val="center"/>
        <w:rPr>
          <w:rFonts w:asciiTheme="minorEastAsia" w:hAnsiTheme="minorEastAsia"/>
          <w:b/>
          <w:sz w:val="36"/>
          <w:szCs w:val="36"/>
        </w:rPr>
      </w:pPr>
      <w:r>
        <w:rPr>
          <w:rFonts w:asciiTheme="minorEastAsia" w:hAnsiTheme="minorEastAsia" w:hint="eastAsia"/>
          <w:b/>
          <w:sz w:val="36"/>
          <w:szCs w:val="36"/>
        </w:rPr>
        <w:t>元江县公安局</w:t>
      </w:r>
      <w:r w:rsidR="00D069A4"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w:t>
      </w:r>
      <w:r w:rsidR="002D0D78">
        <w:rPr>
          <w:rFonts w:ascii="仿宋" w:eastAsia="仿宋" w:hAnsi="仿宋" w:hint="eastAsia"/>
          <w:color w:val="000000"/>
          <w:sz w:val="32"/>
        </w:rPr>
        <w:t>元江县公安局</w:t>
      </w:r>
      <w:r>
        <w:rPr>
          <w:rFonts w:ascii="仿宋" w:eastAsia="仿宋" w:hAnsi="仿宋" w:hint="eastAsia"/>
          <w:color w:val="000000"/>
          <w:sz w:val="32"/>
        </w:rPr>
        <w:t>在2017年度</w:t>
      </w:r>
      <w:r w:rsidR="001F52E6">
        <w:rPr>
          <w:rFonts w:ascii="仿宋" w:eastAsia="仿宋" w:hAnsi="仿宋" w:hint="eastAsia"/>
          <w:color w:val="000000"/>
          <w:sz w:val="32"/>
        </w:rPr>
        <w:t>未</w:t>
      </w:r>
      <w:r>
        <w:rPr>
          <w:rFonts w:ascii="仿宋" w:eastAsia="仿宋" w:hAnsi="仿宋" w:hint="eastAsia"/>
          <w:color w:val="000000"/>
          <w:sz w:val="32"/>
        </w:rPr>
        <w:t>组织对2017年度一般公共预算项目支出开展绩效自评，</w:t>
      </w:r>
      <w:r w:rsidR="001F52E6">
        <w:rPr>
          <w:rFonts w:ascii="仿宋" w:eastAsia="仿宋" w:hAnsi="仿宋" w:hint="eastAsia"/>
          <w:color w:val="000000"/>
          <w:sz w:val="32"/>
        </w:rPr>
        <w:t>未组织的原因是2017年预算中没有</w:t>
      </w:r>
      <w:r w:rsidR="00064180">
        <w:rPr>
          <w:rFonts w:ascii="仿宋" w:eastAsia="仿宋" w:hAnsi="仿宋" w:hint="eastAsia"/>
          <w:color w:val="000000"/>
          <w:sz w:val="32"/>
        </w:rPr>
        <w:t>绩效</w:t>
      </w:r>
      <w:r w:rsidR="001F52E6">
        <w:rPr>
          <w:rFonts w:ascii="仿宋" w:eastAsia="仿宋" w:hAnsi="仿宋" w:hint="eastAsia"/>
          <w:color w:val="000000"/>
          <w:sz w:val="32"/>
        </w:rPr>
        <w:t>目标设定</w:t>
      </w:r>
      <w:r w:rsidR="00064180">
        <w:rPr>
          <w:rFonts w:ascii="仿宋" w:eastAsia="仿宋" w:hAnsi="仿宋" w:hint="eastAsia"/>
          <w:color w:val="000000"/>
          <w:sz w:val="32"/>
        </w:rPr>
        <w:t>工作</w:t>
      </w:r>
      <w:r w:rsidR="001F52E6">
        <w:rPr>
          <w:rFonts w:ascii="仿宋" w:eastAsia="仿宋" w:hAnsi="仿宋" w:hint="eastAsia"/>
          <w:color w:val="000000"/>
          <w:sz w:val="32"/>
        </w:rPr>
        <w:t>，往后我局将重视此项问题，积极做好</w:t>
      </w:r>
      <w:r>
        <w:rPr>
          <w:rFonts w:ascii="仿宋" w:eastAsia="仿宋" w:hAnsi="仿宋" w:hint="eastAsia"/>
          <w:color w:val="000000"/>
          <w:sz w:val="32"/>
        </w:rPr>
        <w:t>项目绩效自评</w:t>
      </w:r>
      <w:r w:rsidR="001F52E6">
        <w:rPr>
          <w:rFonts w:ascii="仿宋" w:eastAsia="仿宋" w:hAnsi="仿宋" w:hint="eastAsia"/>
          <w:color w:val="000000"/>
          <w:sz w:val="32"/>
        </w:rPr>
        <w:t>工作</w:t>
      </w:r>
      <w:r>
        <w:rPr>
          <w:rFonts w:ascii="仿宋" w:eastAsia="仿宋" w:hAnsi="仿宋" w:hint="eastAsia"/>
          <w:color w:val="000000"/>
          <w:sz w:val="32"/>
        </w:rPr>
        <w:t>。</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E66FB3" w:rsidP="00064180">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根据年初设定的绩效目标，项目自评得分无。</w:t>
      </w:r>
      <w:r w:rsidR="00D069A4">
        <w:rPr>
          <w:rFonts w:ascii="仿宋" w:eastAsia="仿宋" w:hAnsi="仿宋" w:hint="eastAsia"/>
          <w:color w:val="000000"/>
          <w:sz w:val="32"/>
        </w:rPr>
        <w:t>项目全年预算数为</w:t>
      </w:r>
      <w:r w:rsidR="00C1623A">
        <w:rPr>
          <w:rFonts w:ascii="仿宋" w:eastAsia="仿宋" w:hAnsi="仿宋" w:hint="eastAsia"/>
          <w:color w:val="000000"/>
          <w:sz w:val="32"/>
        </w:rPr>
        <w:t>550</w:t>
      </w:r>
      <w:r w:rsidR="00D069A4">
        <w:rPr>
          <w:rFonts w:ascii="仿宋" w:eastAsia="仿宋" w:hAnsi="仿宋" w:hint="eastAsia"/>
          <w:color w:val="000000"/>
          <w:sz w:val="32"/>
        </w:rPr>
        <w:t>万元，执行数为</w:t>
      </w:r>
      <w:r w:rsidR="00C1623A">
        <w:rPr>
          <w:rFonts w:ascii="仿宋" w:eastAsia="仿宋" w:hAnsi="仿宋" w:hint="eastAsia"/>
          <w:color w:val="000000"/>
          <w:sz w:val="32"/>
        </w:rPr>
        <w:t>276.12</w:t>
      </w:r>
      <w:r w:rsidR="00D069A4">
        <w:rPr>
          <w:rFonts w:ascii="仿宋" w:eastAsia="仿宋" w:hAnsi="仿宋" w:hint="eastAsia"/>
          <w:color w:val="000000"/>
          <w:sz w:val="32"/>
        </w:rPr>
        <w:t>万元，完成预算的</w:t>
      </w:r>
      <w:r w:rsidR="00C1623A">
        <w:rPr>
          <w:rFonts w:ascii="仿宋" w:eastAsia="仿宋" w:hAnsi="仿宋" w:hint="eastAsia"/>
          <w:color w:val="000000"/>
          <w:sz w:val="32"/>
        </w:rPr>
        <w:t>50.2</w:t>
      </w:r>
      <w:r w:rsidR="00D069A4">
        <w:rPr>
          <w:rFonts w:ascii="仿宋" w:eastAsia="仿宋" w:hAnsi="仿宋" w:hint="eastAsia"/>
          <w:color w:val="000000"/>
          <w:sz w:val="32"/>
        </w:rPr>
        <w:t>%。主要产出和效果：通过项目实施，有效保障了国库集中支付业务和政府采购代理机构监督检查工作的顺利开展。</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w:t>
      </w:r>
      <w:r>
        <w:rPr>
          <w:rFonts w:ascii="仿宋" w:eastAsia="仿宋" w:hAnsi="仿宋" w:hint="eastAsia"/>
          <w:color w:val="000000"/>
          <w:sz w:val="32"/>
        </w:rPr>
        <w:lastRenderedPageBreak/>
        <w:t>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510743">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6601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公安信息化建设经费</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6601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元江县公安局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6601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元江县公安局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r w:rsidR="00566017">
              <w:rPr>
                <w:rFonts w:ascii="仿宋_GB2312" w:eastAsia="仿宋_GB2312" w:hAnsi="宋体" w:cs="仿宋_GB2312" w:hint="eastAsia"/>
                <w:color w:val="000000"/>
                <w:kern w:val="0"/>
                <w:sz w:val="24"/>
                <w:szCs w:val="24"/>
              </w:rPr>
              <w:t>2017年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376B80" w:rsidP="0056601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163.3</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r w:rsidR="00566017">
              <w:rPr>
                <w:rFonts w:ascii="仿宋_GB2312" w:eastAsia="仿宋_GB2312" w:hAnsi="宋体" w:cs="仿宋_GB2312" w:hint="eastAsia"/>
                <w:color w:val="000000"/>
                <w:kern w:val="0"/>
                <w:sz w:val="24"/>
                <w:szCs w:val="24"/>
              </w:rPr>
              <w:t>163.3</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6117C">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业务装备配置率</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rsidP="00D6117C">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D6117C">
              <w:rPr>
                <w:rFonts w:ascii="仿宋_GB2312" w:eastAsia="仿宋_GB2312" w:hAnsi="宋体" w:cs="仿宋_GB2312" w:hint="eastAsia"/>
                <w:color w:val="000000"/>
                <w:kern w:val="0"/>
                <w:sz w:val="20"/>
                <w:szCs w:val="20"/>
              </w:rPr>
              <w:t>逐步完善</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3A734A">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案件办理</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3A734A">
              <w:rPr>
                <w:rFonts w:ascii="仿宋_GB2312" w:eastAsia="仿宋_GB2312" w:hAnsi="宋体" w:cs="仿宋_GB2312" w:hint="eastAsia"/>
                <w:color w:val="000000"/>
                <w:kern w:val="0"/>
                <w:sz w:val="20"/>
                <w:szCs w:val="20"/>
              </w:rPr>
              <w:t>完成</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6117C">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人民群众满意度</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D6117C">
              <w:rPr>
                <w:rFonts w:ascii="仿宋_GB2312" w:eastAsia="仿宋_GB2312" w:hAnsi="宋体" w:cs="仿宋_GB2312" w:hint="eastAsia"/>
                <w:color w:val="000000"/>
                <w:kern w:val="0"/>
                <w:sz w:val="20"/>
                <w:szCs w:val="20"/>
              </w:rPr>
              <w:t>满意</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6117C">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公安机关执法公信力稳步提升</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D6117C">
              <w:rPr>
                <w:rFonts w:ascii="仿宋_GB2312" w:eastAsia="仿宋_GB2312" w:hAnsi="宋体" w:cs="仿宋_GB2312" w:hint="eastAsia"/>
                <w:color w:val="000000"/>
                <w:kern w:val="0"/>
                <w:sz w:val="20"/>
                <w:szCs w:val="20"/>
              </w:rPr>
              <w:t>稳步提升</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3A734A"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保障全县社会治安稳步发展。</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r>
      <w:tr w:rsidR="003A734A"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pPr>
              <w:rPr>
                <w:rFonts w:ascii="仿宋_GB2312" w:eastAsia="仿宋_GB2312" w:hAnsi="宋体" w:cs="仿宋_GB2312"/>
                <w:color w:val="000000"/>
                <w:sz w:val="20"/>
                <w:szCs w:val="20"/>
              </w:rPr>
            </w:pPr>
          </w:p>
        </w:tc>
      </w:tr>
      <w:tr w:rsidR="003A734A">
        <w:trPr>
          <w:trHeight w:val="286"/>
        </w:trPr>
        <w:tc>
          <w:tcPr>
            <w:tcW w:w="1080" w:type="dxa"/>
            <w:shd w:val="clear" w:color="auto" w:fill="auto"/>
            <w:vAlign w:val="center"/>
          </w:tcPr>
          <w:p w:rsidR="003A734A" w:rsidRDefault="003A734A">
            <w:pPr>
              <w:rPr>
                <w:rFonts w:ascii="宋体" w:eastAsia="宋体" w:hAnsi="宋体" w:cs="宋体"/>
                <w:color w:val="000000"/>
                <w:sz w:val="24"/>
                <w:szCs w:val="24"/>
              </w:rPr>
            </w:pPr>
          </w:p>
        </w:tc>
        <w:tc>
          <w:tcPr>
            <w:tcW w:w="1354" w:type="dxa"/>
            <w:shd w:val="clear" w:color="auto" w:fill="auto"/>
            <w:vAlign w:val="center"/>
          </w:tcPr>
          <w:p w:rsidR="003A734A" w:rsidRDefault="003A734A">
            <w:pPr>
              <w:rPr>
                <w:rFonts w:ascii="宋体" w:eastAsia="宋体" w:hAnsi="宋体" w:cs="宋体"/>
                <w:color w:val="000000"/>
                <w:sz w:val="24"/>
                <w:szCs w:val="24"/>
              </w:rPr>
            </w:pPr>
          </w:p>
        </w:tc>
        <w:tc>
          <w:tcPr>
            <w:tcW w:w="1354" w:type="dxa"/>
            <w:shd w:val="clear" w:color="auto" w:fill="auto"/>
            <w:vAlign w:val="center"/>
          </w:tcPr>
          <w:p w:rsidR="003A734A" w:rsidRDefault="003A734A">
            <w:pPr>
              <w:rPr>
                <w:rFonts w:ascii="宋体" w:eastAsia="宋体" w:hAnsi="宋体" w:cs="宋体"/>
                <w:color w:val="000000"/>
                <w:sz w:val="24"/>
                <w:szCs w:val="24"/>
              </w:rPr>
            </w:pPr>
          </w:p>
        </w:tc>
        <w:tc>
          <w:tcPr>
            <w:tcW w:w="1370" w:type="dxa"/>
            <w:gridSpan w:val="2"/>
            <w:shd w:val="clear" w:color="auto" w:fill="auto"/>
            <w:vAlign w:val="center"/>
          </w:tcPr>
          <w:p w:rsidR="003A734A" w:rsidRDefault="003A734A">
            <w:pPr>
              <w:rPr>
                <w:rFonts w:ascii="宋体" w:eastAsia="宋体" w:hAnsi="宋体" w:cs="宋体"/>
                <w:color w:val="000000"/>
                <w:sz w:val="24"/>
                <w:szCs w:val="24"/>
              </w:rPr>
            </w:pPr>
          </w:p>
        </w:tc>
        <w:tc>
          <w:tcPr>
            <w:tcW w:w="3030" w:type="dxa"/>
            <w:gridSpan w:val="2"/>
            <w:shd w:val="clear" w:color="auto" w:fill="auto"/>
            <w:vAlign w:val="center"/>
          </w:tcPr>
          <w:p w:rsidR="003A734A" w:rsidRDefault="003A734A">
            <w:pPr>
              <w:rPr>
                <w:rFonts w:ascii="宋体" w:eastAsia="宋体" w:hAnsi="宋体" w:cs="宋体"/>
                <w:color w:val="000000"/>
                <w:sz w:val="24"/>
                <w:szCs w:val="24"/>
              </w:rPr>
            </w:pPr>
          </w:p>
        </w:tc>
        <w:tc>
          <w:tcPr>
            <w:tcW w:w="2430" w:type="dxa"/>
            <w:shd w:val="clear" w:color="auto" w:fill="auto"/>
            <w:vAlign w:val="center"/>
          </w:tcPr>
          <w:p w:rsidR="003A734A" w:rsidRDefault="003A734A">
            <w:pPr>
              <w:rPr>
                <w:rFonts w:ascii="宋体" w:eastAsia="宋体" w:hAnsi="宋体" w:cs="宋体"/>
                <w:color w:val="000000"/>
                <w:sz w:val="24"/>
                <w:szCs w:val="24"/>
              </w:rPr>
            </w:pPr>
          </w:p>
        </w:tc>
        <w:tc>
          <w:tcPr>
            <w:tcW w:w="2420" w:type="dxa"/>
            <w:shd w:val="clear" w:color="auto" w:fill="auto"/>
            <w:vAlign w:val="center"/>
          </w:tcPr>
          <w:p w:rsidR="003A734A" w:rsidRDefault="003A734A">
            <w:pPr>
              <w:rPr>
                <w:rFonts w:ascii="宋体" w:eastAsia="宋体" w:hAnsi="宋体" w:cs="宋体"/>
                <w:color w:val="000000"/>
                <w:sz w:val="24"/>
                <w:szCs w:val="24"/>
              </w:rPr>
            </w:pPr>
          </w:p>
        </w:tc>
        <w:tc>
          <w:tcPr>
            <w:tcW w:w="2420" w:type="dxa"/>
            <w:shd w:val="clear" w:color="auto" w:fill="auto"/>
            <w:vAlign w:val="center"/>
          </w:tcPr>
          <w:p w:rsidR="003A734A" w:rsidRDefault="003A734A">
            <w:pPr>
              <w:rPr>
                <w:rFonts w:ascii="宋体" w:eastAsia="宋体" w:hAnsi="宋体" w:cs="宋体"/>
                <w:color w:val="000000"/>
                <w:sz w:val="24"/>
                <w:szCs w:val="24"/>
              </w:rPr>
            </w:pPr>
          </w:p>
        </w:tc>
        <w:tc>
          <w:tcPr>
            <w:tcW w:w="2420" w:type="dxa"/>
            <w:shd w:val="clear" w:color="auto" w:fill="auto"/>
            <w:vAlign w:val="center"/>
          </w:tcPr>
          <w:p w:rsidR="003A734A" w:rsidRDefault="003A734A">
            <w:pPr>
              <w:rPr>
                <w:rFonts w:ascii="宋体" w:eastAsia="宋体" w:hAnsi="宋体" w:cs="宋体"/>
                <w:color w:val="000000"/>
                <w:sz w:val="24"/>
                <w:szCs w:val="24"/>
              </w:rPr>
            </w:pPr>
          </w:p>
        </w:tc>
        <w:tc>
          <w:tcPr>
            <w:tcW w:w="2420" w:type="dxa"/>
            <w:shd w:val="clear" w:color="auto" w:fill="auto"/>
            <w:vAlign w:val="center"/>
          </w:tcPr>
          <w:p w:rsidR="003A734A" w:rsidRDefault="003A734A">
            <w:pPr>
              <w:rPr>
                <w:rFonts w:ascii="宋体" w:eastAsia="宋体" w:hAnsi="宋体" w:cs="宋体"/>
                <w:color w:val="000000"/>
                <w:sz w:val="24"/>
                <w:szCs w:val="24"/>
              </w:rPr>
            </w:pPr>
          </w:p>
        </w:tc>
      </w:tr>
      <w:tr w:rsidR="003A734A">
        <w:trPr>
          <w:trHeight w:val="735"/>
        </w:trPr>
        <w:tc>
          <w:tcPr>
            <w:tcW w:w="10618" w:type="dxa"/>
            <w:gridSpan w:val="8"/>
            <w:shd w:val="clear" w:color="auto" w:fill="auto"/>
            <w:vAlign w:val="center"/>
          </w:tcPr>
          <w:p w:rsidR="003A734A" w:rsidRDefault="003A734A">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                           公告时间：</w:t>
            </w:r>
          </w:p>
          <w:p w:rsidR="003A734A" w:rsidRDefault="003A734A" w:rsidP="00D6117C">
            <w:pPr>
              <w:jc w:val="center"/>
              <w:rPr>
                <w:rFonts w:ascii="宋体" w:eastAsia="宋体" w:hAnsi="宋体" w:cs="宋体"/>
                <w:color w:val="000000"/>
                <w:sz w:val="24"/>
                <w:szCs w:val="24"/>
              </w:rPr>
            </w:pPr>
            <w:r>
              <w:rPr>
                <w:rFonts w:ascii="Times New Roman" w:eastAsia="仿宋" w:hAnsi="Times New Roman" w:cs="Times New Roman"/>
                <w:b/>
                <w:sz w:val="32"/>
                <w:szCs w:val="32"/>
              </w:rPr>
              <w:t xml:space="preserve">                </w:t>
            </w:r>
          </w:p>
        </w:tc>
        <w:tc>
          <w:tcPr>
            <w:tcW w:w="2420" w:type="dxa"/>
            <w:shd w:val="clear" w:color="auto" w:fill="auto"/>
            <w:vAlign w:val="center"/>
          </w:tcPr>
          <w:p w:rsidR="003A734A" w:rsidRDefault="003A734A">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3A734A" w:rsidRDefault="003A734A">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3A734A" w:rsidRDefault="003A734A">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3A734A" w:rsidRDefault="003A734A">
            <w:pPr>
              <w:widowControl/>
              <w:textAlignment w:val="center"/>
              <w:rPr>
                <w:rFonts w:ascii="宋体" w:eastAsia="宋体" w:hAnsi="宋体" w:cs="宋体"/>
                <w:color w:val="000000"/>
                <w:kern w:val="0"/>
                <w:sz w:val="24"/>
                <w:szCs w:val="24"/>
              </w:rPr>
            </w:pPr>
          </w:p>
        </w:tc>
      </w:tr>
      <w:tr w:rsidR="003A734A" w:rsidTr="008F0FFD">
        <w:trPr>
          <w:gridAfter w:val="4"/>
          <w:wAfter w:w="9680" w:type="dxa"/>
          <w:trHeight w:val="405"/>
        </w:trPr>
        <w:tc>
          <w:tcPr>
            <w:tcW w:w="10618" w:type="dxa"/>
            <w:gridSpan w:val="8"/>
            <w:shd w:val="clear" w:color="auto" w:fill="auto"/>
            <w:vAlign w:val="center"/>
          </w:tcPr>
          <w:p w:rsidR="003A734A" w:rsidRDefault="003A734A" w:rsidP="008F0FFD">
            <w:pPr>
              <w:widowControl/>
              <w:textAlignment w:val="center"/>
              <w:rPr>
                <w:rFonts w:ascii="仿宋_GB2312" w:eastAsia="仿宋_GB2312" w:hAnsi="宋体" w:cs="仿宋_GB2312"/>
                <w:b/>
                <w:color w:val="000000"/>
                <w:kern w:val="0"/>
                <w:sz w:val="32"/>
                <w:szCs w:val="32"/>
              </w:rPr>
            </w:pPr>
          </w:p>
          <w:p w:rsidR="003A734A" w:rsidRDefault="003A734A" w:rsidP="008F0FFD">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r>
      <w:tr w:rsidR="003A734A" w:rsidTr="008F0FFD">
        <w:trPr>
          <w:gridAfter w:val="4"/>
          <w:wAfter w:w="9680" w:type="dxa"/>
          <w:trHeight w:val="286"/>
        </w:trPr>
        <w:tc>
          <w:tcPr>
            <w:tcW w:w="1080" w:type="dxa"/>
            <w:shd w:val="clear" w:color="auto" w:fill="auto"/>
            <w:vAlign w:val="center"/>
          </w:tcPr>
          <w:p w:rsidR="003A734A" w:rsidRDefault="003A734A" w:rsidP="008F0FFD">
            <w:pPr>
              <w:rPr>
                <w:rFonts w:ascii="宋体" w:eastAsia="宋体" w:hAnsi="宋体" w:cs="宋体"/>
                <w:color w:val="000000"/>
                <w:sz w:val="24"/>
                <w:szCs w:val="24"/>
              </w:rPr>
            </w:pPr>
          </w:p>
        </w:tc>
        <w:tc>
          <w:tcPr>
            <w:tcW w:w="1354" w:type="dxa"/>
            <w:shd w:val="clear" w:color="auto" w:fill="auto"/>
            <w:vAlign w:val="center"/>
          </w:tcPr>
          <w:p w:rsidR="003A734A" w:rsidRDefault="003A734A" w:rsidP="008F0FFD">
            <w:pPr>
              <w:rPr>
                <w:rFonts w:ascii="宋体" w:eastAsia="宋体" w:hAnsi="宋体" w:cs="宋体"/>
                <w:color w:val="000000"/>
                <w:sz w:val="24"/>
                <w:szCs w:val="24"/>
              </w:rPr>
            </w:pPr>
          </w:p>
        </w:tc>
        <w:tc>
          <w:tcPr>
            <w:tcW w:w="1354" w:type="dxa"/>
            <w:shd w:val="clear" w:color="auto" w:fill="auto"/>
            <w:vAlign w:val="center"/>
          </w:tcPr>
          <w:p w:rsidR="003A734A" w:rsidRDefault="003A734A" w:rsidP="008F0FFD">
            <w:pPr>
              <w:rPr>
                <w:rFonts w:ascii="宋体" w:eastAsia="宋体" w:hAnsi="宋体" w:cs="宋体"/>
                <w:color w:val="000000"/>
                <w:sz w:val="24"/>
                <w:szCs w:val="24"/>
              </w:rPr>
            </w:pPr>
          </w:p>
        </w:tc>
        <w:tc>
          <w:tcPr>
            <w:tcW w:w="1370" w:type="dxa"/>
            <w:gridSpan w:val="2"/>
            <w:shd w:val="clear" w:color="auto" w:fill="auto"/>
            <w:vAlign w:val="center"/>
          </w:tcPr>
          <w:p w:rsidR="003A734A" w:rsidRDefault="003A734A" w:rsidP="008F0FFD">
            <w:pPr>
              <w:rPr>
                <w:rFonts w:ascii="宋体" w:eastAsia="宋体" w:hAnsi="宋体" w:cs="宋体"/>
                <w:color w:val="000000"/>
                <w:sz w:val="24"/>
                <w:szCs w:val="24"/>
              </w:rPr>
            </w:pPr>
          </w:p>
        </w:tc>
        <w:tc>
          <w:tcPr>
            <w:tcW w:w="3030" w:type="dxa"/>
            <w:gridSpan w:val="2"/>
            <w:shd w:val="clear" w:color="auto" w:fill="auto"/>
            <w:vAlign w:val="center"/>
          </w:tcPr>
          <w:p w:rsidR="003A734A" w:rsidRDefault="003A734A" w:rsidP="008F0FFD">
            <w:pPr>
              <w:rPr>
                <w:rFonts w:ascii="宋体" w:eastAsia="宋体" w:hAnsi="宋体" w:cs="宋体"/>
                <w:color w:val="000000"/>
                <w:sz w:val="24"/>
                <w:szCs w:val="24"/>
              </w:rPr>
            </w:pPr>
          </w:p>
        </w:tc>
        <w:tc>
          <w:tcPr>
            <w:tcW w:w="2430" w:type="dxa"/>
            <w:shd w:val="clear" w:color="auto" w:fill="auto"/>
            <w:vAlign w:val="center"/>
          </w:tcPr>
          <w:p w:rsidR="003A734A" w:rsidRDefault="003A734A" w:rsidP="008F0FFD">
            <w:pPr>
              <w:rPr>
                <w:rFonts w:ascii="宋体" w:eastAsia="宋体" w:hAnsi="宋体" w:cs="宋体"/>
                <w:color w:val="000000"/>
                <w:sz w:val="24"/>
                <w:szCs w:val="24"/>
              </w:rPr>
            </w:pPr>
          </w:p>
        </w:tc>
      </w:tr>
      <w:tr w:rsidR="003A734A" w:rsidTr="008F0FFD">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反恐维稳</w:t>
            </w:r>
            <w:r>
              <w:rPr>
                <w:rFonts w:ascii="仿宋_GB2312" w:eastAsia="仿宋_GB2312" w:hAnsi="宋体" w:cs="仿宋_GB2312" w:hint="eastAsia"/>
                <w:color w:val="000000"/>
                <w:kern w:val="0"/>
                <w:sz w:val="24"/>
                <w:szCs w:val="24"/>
              </w:rPr>
              <w:t xml:space="preserve">经费 </w:t>
            </w:r>
          </w:p>
        </w:tc>
      </w:tr>
      <w:tr w:rsidR="003A734A" w:rsidTr="008F0FFD">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元江县公安局</w:t>
            </w:r>
          </w:p>
        </w:tc>
      </w:tr>
      <w:tr w:rsidR="003A734A" w:rsidTr="008F0FFD">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元江县公安局</w:t>
            </w:r>
          </w:p>
        </w:tc>
      </w:tr>
      <w:tr w:rsidR="003A734A" w:rsidTr="008F0FFD">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2017年</w:t>
            </w:r>
          </w:p>
        </w:tc>
      </w:tr>
      <w:tr w:rsidR="003A734A" w:rsidTr="008F0FFD">
        <w:trPr>
          <w:gridAfter w:val="4"/>
          <w:wAfter w:w="9680" w:type="dxa"/>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376B8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r>
              <w:rPr>
                <w:rFonts w:ascii="仿宋_GB2312" w:eastAsia="仿宋_GB2312" w:hAnsi="宋体" w:cs="仿宋_GB2312" w:hint="eastAsia"/>
                <w:color w:val="000000"/>
                <w:kern w:val="0"/>
                <w:sz w:val="24"/>
                <w:szCs w:val="24"/>
              </w:rPr>
              <w:t>72.82</w:t>
            </w:r>
          </w:p>
        </w:tc>
      </w:tr>
      <w:tr w:rsidR="003A734A" w:rsidTr="008F0FFD">
        <w:trPr>
          <w:gridAfter w:val="4"/>
          <w:wAfter w:w="9680" w:type="dxa"/>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72.82</w:t>
            </w:r>
          </w:p>
        </w:tc>
      </w:tr>
      <w:tr w:rsidR="003A734A" w:rsidTr="008F0FFD">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jc w:val="center"/>
              <w:rPr>
                <w:rFonts w:ascii="仿宋_GB2312" w:eastAsia="仿宋_GB2312" w:hAnsi="宋体" w:cs="仿宋_GB2312"/>
                <w:color w:val="000000"/>
                <w:sz w:val="24"/>
                <w:szCs w:val="24"/>
              </w:rPr>
            </w:pPr>
          </w:p>
        </w:tc>
      </w:tr>
      <w:tr w:rsidR="003A734A" w:rsidTr="008F0FFD">
        <w:trPr>
          <w:gridAfter w:val="4"/>
          <w:wAfter w:w="9680" w:type="dxa"/>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jc w:val="center"/>
              <w:rPr>
                <w:rFonts w:ascii="仿宋_GB2312" w:eastAsia="仿宋_GB2312" w:hAnsi="宋体" w:cs="仿宋_GB2312"/>
                <w:color w:val="000000"/>
                <w:sz w:val="24"/>
                <w:szCs w:val="24"/>
              </w:rPr>
            </w:pPr>
          </w:p>
        </w:tc>
      </w:tr>
      <w:tr w:rsidR="003A734A" w:rsidTr="008F0FFD">
        <w:trPr>
          <w:gridAfter w:val="4"/>
          <w:wAfter w:w="9680" w:type="dxa"/>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3A734A" w:rsidTr="008F0FFD">
        <w:trPr>
          <w:gridAfter w:val="4"/>
          <w:wAfter w:w="9680" w:type="dxa"/>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3A734A" w:rsidTr="008F0FFD">
        <w:trPr>
          <w:gridAfter w:val="4"/>
          <w:wAfter w:w="9680" w:type="dxa"/>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反恐宣传支出</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Pr>
                <w:rFonts w:ascii="仿宋_GB2312" w:eastAsia="仿宋_GB2312" w:hAnsi="宋体" w:cs="仿宋_GB2312" w:hint="eastAsia"/>
                <w:color w:val="000000"/>
                <w:kern w:val="0"/>
                <w:sz w:val="20"/>
                <w:szCs w:val="20"/>
              </w:rPr>
              <w:t>完成</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r>
      <w:tr w:rsidR="003A734A" w:rsidTr="008F0FFD">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案件办理</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Pr>
                <w:rFonts w:ascii="仿宋_GB2312" w:eastAsia="仿宋_GB2312" w:hAnsi="宋体" w:cs="仿宋_GB2312" w:hint="eastAsia"/>
                <w:color w:val="000000"/>
                <w:kern w:val="0"/>
                <w:sz w:val="20"/>
                <w:szCs w:val="20"/>
              </w:rPr>
              <w:t>完成</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r>
      <w:tr w:rsidR="003A734A" w:rsidTr="008F0FFD">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r>
      <w:tr w:rsidR="003A734A" w:rsidTr="008F0FFD">
        <w:trPr>
          <w:gridAfter w:val="4"/>
          <w:wAfter w:w="9680" w:type="dxa"/>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群众</w:t>
            </w:r>
            <w:r>
              <w:rPr>
                <w:rFonts w:ascii="仿宋_GB2312" w:eastAsia="仿宋_GB2312" w:hAnsi="宋体" w:cs="仿宋_GB2312" w:hint="eastAsia"/>
                <w:color w:val="000000"/>
                <w:sz w:val="20"/>
                <w:szCs w:val="20"/>
              </w:rPr>
              <w:t>对反恐工作的</w:t>
            </w:r>
            <w:r>
              <w:rPr>
                <w:rFonts w:ascii="仿宋_GB2312" w:eastAsia="仿宋_GB2312" w:hAnsi="宋体" w:cs="仿宋_GB2312" w:hint="eastAsia"/>
                <w:color w:val="000000"/>
                <w:sz w:val="20"/>
                <w:szCs w:val="20"/>
              </w:rPr>
              <w:t>满意度</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满意</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r>
      <w:tr w:rsidR="003A734A" w:rsidTr="008F0FFD">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公安机关执法公信力稳步提升</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稳步提升</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r>
      <w:tr w:rsidR="003A734A" w:rsidTr="008F0FFD">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p>
        </w:tc>
      </w:tr>
      <w:tr w:rsidR="003A734A" w:rsidTr="008F0FFD">
        <w:trPr>
          <w:gridAfter w:val="4"/>
          <w:wAfter w:w="9680" w:type="dxa"/>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3A734A" w:rsidTr="008F0FFD">
        <w:trPr>
          <w:gridAfter w:val="4"/>
          <w:wAfter w:w="9680" w:type="dxa"/>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做好全县反恐维稳工作，保障全县社会治安稳步发展。</w:t>
            </w:r>
          </w:p>
        </w:tc>
      </w:tr>
      <w:tr w:rsidR="003A734A" w:rsidTr="008F0FFD">
        <w:trPr>
          <w:gridAfter w:val="4"/>
          <w:wAfter w:w="9680" w:type="dxa"/>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A734A" w:rsidRDefault="003A734A" w:rsidP="008F0FF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r>
      <w:tr w:rsidR="003A734A" w:rsidTr="008F0FFD">
        <w:trPr>
          <w:gridAfter w:val="4"/>
          <w:wAfter w:w="9680" w:type="dxa"/>
          <w:trHeight w:val="286"/>
        </w:trPr>
        <w:tc>
          <w:tcPr>
            <w:tcW w:w="1080" w:type="dxa"/>
            <w:shd w:val="clear" w:color="auto" w:fill="auto"/>
            <w:vAlign w:val="center"/>
          </w:tcPr>
          <w:p w:rsidR="003A734A" w:rsidRDefault="003A734A" w:rsidP="008F0FFD">
            <w:pPr>
              <w:rPr>
                <w:rFonts w:ascii="宋体" w:eastAsia="宋体" w:hAnsi="宋体" w:cs="宋体"/>
                <w:color w:val="000000"/>
                <w:sz w:val="24"/>
                <w:szCs w:val="24"/>
              </w:rPr>
            </w:pPr>
          </w:p>
        </w:tc>
        <w:tc>
          <w:tcPr>
            <w:tcW w:w="1354" w:type="dxa"/>
            <w:shd w:val="clear" w:color="auto" w:fill="auto"/>
            <w:vAlign w:val="center"/>
          </w:tcPr>
          <w:p w:rsidR="003A734A" w:rsidRDefault="003A734A" w:rsidP="008F0FFD">
            <w:pPr>
              <w:rPr>
                <w:rFonts w:ascii="宋体" w:eastAsia="宋体" w:hAnsi="宋体" w:cs="宋体"/>
                <w:color w:val="000000"/>
                <w:sz w:val="24"/>
                <w:szCs w:val="24"/>
              </w:rPr>
            </w:pPr>
          </w:p>
        </w:tc>
        <w:tc>
          <w:tcPr>
            <w:tcW w:w="1354" w:type="dxa"/>
            <w:shd w:val="clear" w:color="auto" w:fill="auto"/>
            <w:vAlign w:val="center"/>
          </w:tcPr>
          <w:p w:rsidR="003A734A" w:rsidRDefault="003A734A" w:rsidP="008F0FFD">
            <w:pPr>
              <w:rPr>
                <w:rFonts w:ascii="宋体" w:eastAsia="宋体" w:hAnsi="宋体" w:cs="宋体"/>
                <w:color w:val="000000"/>
                <w:sz w:val="24"/>
                <w:szCs w:val="24"/>
              </w:rPr>
            </w:pPr>
          </w:p>
        </w:tc>
        <w:tc>
          <w:tcPr>
            <w:tcW w:w="1370" w:type="dxa"/>
            <w:gridSpan w:val="2"/>
            <w:shd w:val="clear" w:color="auto" w:fill="auto"/>
            <w:vAlign w:val="center"/>
          </w:tcPr>
          <w:p w:rsidR="003A734A" w:rsidRDefault="003A734A" w:rsidP="008F0FFD">
            <w:pPr>
              <w:rPr>
                <w:rFonts w:ascii="宋体" w:eastAsia="宋体" w:hAnsi="宋体" w:cs="宋体"/>
                <w:color w:val="000000"/>
                <w:sz w:val="24"/>
                <w:szCs w:val="24"/>
              </w:rPr>
            </w:pPr>
          </w:p>
        </w:tc>
        <w:tc>
          <w:tcPr>
            <w:tcW w:w="3030" w:type="dxa"/>
            <w:gridSpan w:val="2"/>
            <w:shd w:val="clear" w:color="auto" w:fill="auto"/>
            <w:vAlign w:val="center"/>
          </w:tcPr>
          <w:p w:rsidR="003A734A" w:rsidRDefault="003A734A" w:rsidP="008F0FFD">
            <w:pPr>
              <w:rPr>
                <w:rFonts w:ascii="宋体" w:eastAsia="宋体" w:hAnsi="宋体" w:cs="宋体"/>
                <w:color w:val="000000"/>
                <w:sz w:val="24"/>
                <w:szCs w:val="24"/>
              </w:rPr>
            </w:pPr>
          </w:p>
        </w:tc>
        <w:tc>
          <w:tcPr>
            <w:tcW w:w="2430" w:type="dxa"/>
            <w:shd w:val="clear" w:color="auto" w:fill="auto"/>
            <w:vAlign w:val="center"/>
          </w:tcPr>
          <w:p w:rsidR="003A734A" w:rsidRDefault="003A734A" w:rsidP="008F0FFD">
            <w:pPr>
              <w:rPr>
                <w:rFonts w:ascii="宋体" w:eastAsia="宋体" w:hAnsi="宋体" w:cs="宋体"/>
                <w:color w:val="000000"/>
                <w:sz w:val="24"/>
                <w:szCs w:val="24"/>
              </w:rPr>
            </w:pPr>
          </w:p>
        </w:tc>
      </w:tr>
    </w:tbl>
    <w:p w:rsidR="00D6117C" w:rsidRPr="004261C0" w:rsidRDefault="00D6117C" w:rsidP="00D6117C">
      <w:pPr>
        <w:jc w:val="center"/>
        <w:rPr>
          <w:rFonts w:ascii="Times New Roman" w:eastAsia="仿宋" w:hAnsi="仿宋" w:cs="Times New Roman"/>
          <w:sz w:val="32"/>
          <w:szCs w:val="32"/>
        </w:rPr>
      </w:pPr>
      <w:r>
        <w:rPr>
          <w:rFonts w:ascii="Times New Roman" w:eastAsia="仿宋" w:hAnsi="Times New Roman" w:cs="Times New Roman" w:hint="eastAsia"/>
          <w:sz w:val="32"/>
          <w:szCs w:val="32"/>
        </w:rPr>
        <w:t xml:space="preserve">                                </w:t>
      </w:r>
      <w:r w:rsidRPr="004261C0">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元江县公安局</w:t>
      </w:r>
    </w:p>
    <w:p w:rsidR="00237EFB" w:rsidRDefault="00D6117C" w:rsidP="00D6117C">
      <w:pPr>
        <w:rPr>
          <w:sz w:val="30"/>
          <w:szCs w:val="30"/>
        </w:rPr>
      </w:pPr>
      <w:r w:rsidRPr="004261C0">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sidRPr="004261C0">
        <w:rPr>
          <w:rFonts w:ascii="Times New Roman" w:eastAsia="仿宋" w:hAnsi="Times New Roman" w:cs="Times New Roman"/>
          <w:sz w:val="32"/>
          <w:szCs w:val="32"/>
        </w:rPr>
        <w:t xml:space="preserve"> 201</w:t>
      </w:r>
      <w:r w:rsidR="00690CE4">
        <w:rPr>
          <w:rFonts w:ascii="Times New Roman" w:eastAsia="仿宋" w:hAnsi="Times New Roman" w:cs="Times New Roman" w:hint="eastAsia"/>
          <w:sz w:val="32"/>
          <w:szCs w:val="32"/>
        </w:rPr>
        <w:t>9</w:t>
      </w:r>
      <w:r w:rsidRPr="004261C0">
        <w:rPr>
          <w:rFonts w:ascii="Times New Roman" w:eastAsia="仿宋" w:hAnsi="仿宋" w:cs="Times New Roman"/>
          <w:sz w:val="32"/>
          <w:szCs w:val="32"/>
        </w:rPr>
        <w:t>年</w:t>
      </w:r>
      <w:r w:rsidRPr="004261C0">
        <w:rPr>
          <w:rFonts w:ascii="Times New Roman" w:eastAsia="仿宋" w:hAnsi="Times New Roman" w:cs="Times New Roman" w:hint="eastAsia"/>
          <w:sz w:val="32"/>
          <w:szCs w:val="32"/>
        </w:rPr>
        <w:t>1</w:t>
      </w:r>
      <w:r w:rsidRPr="004261C0">
        <w:rPr>
          <w:rFonts w:ascii="Times New Roman" w:eastAsia="仿宋" w:hAnsi="仿宋" w:cs="Times New Roman"/>
          <w:sz w:val="32"/>
          <w:szCs w:val="32"/>
        </w:rPr>
        <w:t>月</w:t>
      </w:r>
      <w:r w:rsidRPr="004261C0">
        <w:rPr>
          <w:rFonts w:ascii="Times New Roman" w:eastAsia="仿宋" w:hAnsi="Times New Roman" w:cs="Times New Roman" w:hint="eastAsia"/>
          <w:sz w:val="32"/>
          <w:szCs w:val="32"/>
        </w:rPr>
        <w:t>2</w:t>
      </w:r>
      <w:r w:rsidR="00690CE4">
        <w:rPr>
          <w:rFonts w:ascii="Times New Roman" w:eastAsia="仿宋" w:hAnsi="Times New Roman" w:cs="Times New Roman" w:hint="eastAsia"/>
          <w:sz w:val="32"/>
          <w:szCs w:val="32"/>
        </w:rPr>
        <w:t>8</w:t>
      </w:r>
      <w:r w:rsidRPr="004261C0">
        <w:rPr>
          <w:rFonts w:ascii="Times New Roman" w:eastAsia="仿宋" w:hAnsi="仿宋" w:cs="Times New Roman"/>
          <w:sz w:val="32"/>
          <w:szCs w:val="32"/>
        </w:rPr>
        <w:t>日</w:t>
      </w: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E19" w:rsidRDefault="00DC3E19" w:rsidP="00510743">
      <w:r>
        <w:separator/>
      </w:r>
    </w:p>
  </w:endnote>
  <w:endnote w:type="continuationSeparator" w:id="1">
    <w:p w:rsidR="00DC3E19" w:rsidRDefault="00DC3E19"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E19" w:rsidRDefault="00DC3E19" w:rsidP="00510743">
      <w:r>
        <w:separator/>
      </w:r>
    </w:p>
  </w:footnote>
  <w:footnote w:type="continuationSeparator" w:id="1">
    <w:p w:rsidR="00DC3E19" w:rsidRDefault="00DC3E19"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64180"/>
    <w:rsid w:val="00080321"/>
    <w:rsid w:val="00107899"/>
    <w:rsid w:val="00131F54"/>
    <w:rsid w:val="00172A27"/>
    <w:rsid w:val="001F52E6"/>
    <w:rsid w:val="00237EFB"/>
    <w:rsid w:val="00275322"/>
    <w:rsid w:val="0028424D"/>
    <w:rsid w:val="002D0D78"/>
    <w:rsid w:val="00376B80"/>
    <w:rsid w:val="003A734A"/>
    <w:rsid w:val="003D36D1"/>
    <w:rsid w:val="004242EA"/>
    <w:rsid w:val="004261C0"/>
    <w:rsid w:val="00510743"/>
    <w:rsid w:val="00566017"/>
    <w:rsid w:val="00690CE4"/>
    <w:rsid w:val="006922B8"/>
    <w:rsid w:val="007B55FF"/>
    <w:rsid w:val="007C054C"/>
    <w:rsid w:val="007E5F5F"/>
    <w:rsid w:val="008649B6"/>
    <w:rsid w:val="00915148"/>
    <w:rsid w:val="009178AA"/>
    <w:rsid w:val="00922835"/>
    <w:rsid w:val="00A658CA"/>
    <w:rsid w:val="00A939A4"/>
    <w:rsid w:val="00AC1B3F"/>
    <w:rsid w:val="00BA42E4"/>
    <w:rsid w:val="00BB1055"/>
    <w:rsid w:val="00C1623A"/>
    <w:rsid w:val="00C5525D"/>
    <w:rsid w:val="00C85510"/>
    <w:rsid w:val="00D0404E"/>
    <w:rsid w:val="00D069A4"/>
    <w:rsid w:val="00D6117C"/>
    <w:rsid w:val="00DC3E19"/>
    <w:rsid w:val="00DD127D"/>
    <w:rsid w:val="00E66FB3"/>
    <w:rsid w:val="00F72D1C"/>
    <w:rsid w:val="00FE221E"/>
    <w:rsid w:val="00FE746F"/>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205</Words>
  <Characters>1173</Characters>
  <Application>Microsoft Office Word</Application>
  <DocSecurity>0</DocSecurity>
  <Lines>9</Lines>
  <Paragraphs>2</Paragraphs>
  <ScaleCrop>false</ScaleCrop>
  <Company>Microsoft</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Microsoft</cp:lastModifiedBy>
  <cp:revision>21</cp:revision>
  <dcterms:created xsi:type="dcterms:W3CDTF">2019-01-26T00:51:00Z</dcterms:created>
  <dcterms:modified xsi:type="dcterms:W3CDTF">2019-01-28T08:51:00Z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