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E62" w:rsidRDefault="00493E62" w:rsidP="00493E62">
      <w:pPr>
        <w:spacing w:line="640" w:lineRule="exact"/>
        <w:jc w:val="center"/>
        <w:rPr>
          <w:rFonts w:ascii="方正小标宋_GBK" w:eastAsia="方正小标宋_GBK" w:hAnsiTheme="minorEastAsia" w:hint="eastAsia"/>
          <w:b/>
          <w:sz w:val="44"/>
          <w:szCs w:val="44"/>
        </w:rPr>
      </w:pPr>
      <w:r w:rsidRPr="00493E62">
        <w:rPr>
          <w:rFonts w:ascii="方正小标宋_GBK" w:eastAsia="方正小标宋_GBK" w:hAnsiTheme="minorEastAsia" w:hint="eastAsia"/>
          <w:b/>
          <w:sz w:val="44"/>
          <w:szCs w:val="44"/>
        </w:rPr>
        <w:t>元江县卫生和计划生育局</w:t>
      </w:r>
    </w:p>
    <w:p w:rsidR="007D76B6" w:rsidRPr="00493E62" w:rsidRDefault="002A17A1" w:rsidP="00493E62">
      <w:pPr>
        <w:spacing w:line="640" w:lineRule="exact"/>
        <w:jc w:val="center"/>
        <w:rPr>
          <w:rFonts w:ascii="方正小标宋_GBK" w:eastAsia="方正小标宋_GBK" w:hAnsiTheme="minorEastAsia" w:hint="eastAsia"/>
          <w:b/>
          <w:sz w:val="44"/>
          <w:szCs w:val="44"/>
        </w:rPr>
      </w:pPr>
      <w:r w:rsidRPr="00493E62">
        <w:rPr>
          <w:rFonts w:ascii="方正小标宋_GBK" w:eastAsia="方正小标宋_GBK" w:hAnsiTheme="minorEastAsia" w:hint="eastAsia"/>
          <w:b/>
          <w:sz w:val="44"/>
          <w:szCs w:val="44"/>
        </w:rPr>
        <w:t>预算绩效目标管理说明</w:t>
      </w:r>
    </w:p>
    <w:p w:rsidR="007D76B6" w:rsidRDefault="002A17A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</w:p>
    <w:p w:rsidR="007D76B6" w:rsidRPr="00493E62" w:rsidRDefault="002A17A1" w:rsidP="00493E62">
      <w:pPr>
        <w:spacing w:line="64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493E62">
        <w:rPr>
          <w:rFonts w:ascii="方正仿宋_GBK" w:eastAsia="方正仿宋_GBK" w:hAnsi="仿宋" w:cs="Times New Roman" w:hint="eastAsia"/>
          <w:color w:val="000000"/>
          <w:sz w:val="32"/>
          <w:szCs w:val="32"/>
        </w:rPr>
        <w:t>为贯彻落实党的十九大关于</w:t>
      </w:r>
      <w:r w:rsidRPr="00493E62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“</w:t>
      </w:r>
      <w:r w:rsidRPr="00493E62">
        <w:rPr>
          <w:rFonts w:ascii="方正仿宋_GBK" w:eastAsia="方正仿宋_GBK" w:hAnsi="仿宋" w:cs="Times New Roman" w:hint="eastAsia"/>
          <w:color w:val="000000"/>
          <w:sz w:val="32"/>
          <w:szCs w:val="32"/>
        </w:rPr>
        <w:t>全面实施绩效管理</w:t>
      </w:r>
      <w:r w:rsidRPr="00493E62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”</w:t>
      </w:r>
      <w:r w:rsidRPr="00493E62">
        <w:rPr>
          <w:rFonts w:ascii="方正仿宋_GBK" w:eastAsia="方正仿宋_GBK" w:hAnsi="仿宋" w:cs="Times New Roman" w:hint="eastAsia"/>
          <w:color w:val="000000"/>
          <w:sz w:val="32"/>
          <w:szCs w:val="32"/>
        </w:rPr>
        <w:t>的战略部署，提高财政资源配置效率和使用效益，</w:t>
      </w:r>
      <w:r w:rsidRPr="00493E62">
        <w:rPr>
          <w:rFonts w:ascii="方正仿宋_GBK" w:eastAsia="方正仿宋_GBK" w:hAnsi="仿宋" w:cs="Times New Roman" w:hint="eastAsia"/>
          <w:sz w:val="32"/>
          <w:szCs w:val="32"/>
        </w:rPr>
        <w:t>根据《玉溪市市级财政预算绩效目标管理暂行办法》（玉财债</w:t>
      </w:r>
      <w:r w:rsidRPr="00493E62">
        <w:rPr>
          <w:rFonts w:ascii="方正仿宋_GBK" w:eastAsia="方正仿宋_GBK" w:hAnsi="Times New Roman" w:cs="Times New Roman" w:hint="eastAsia"/>
          <w:sz w:val="32"/>
          <w:szCs w:val="32"/>
        </w:rPr>
        <w:t>[2016]25</w:t>
      </w:r>
      <w:r w:rsidRPr="00493E62">
        <w:rPr>
          <w:rFonts w:ascii="方正仿宋_GBK" w:eastAsia="方正仿宋_GBK" w:hAnsi="仿宋" w:cs="Times New Roman" w:hint="eastAsia"/>
          <w:sz w:val="32"/>
          <w:szCs w:val="32"/>
        </w:rPr>
        <w:t>号）要求，</w:t>
      </w:r>
      <w:r w:rsidR="00493E62" w:rsidRPr="00493E62">
        <w:rPr>
          <w:rFonts w:ascii="方正仿宋_GBK" w:eastAsia="方正仿宋_GBK" w:hAnsi="仿宋" w:cs="Times New Roman" w:hint="eastAsia"/>
          <w:sz w:val="32"/>
          <w:szCs w:val="32"/>
        </w:rPr>
        <w:t>结合县财力困难实际，元江县卫生计生系统16个单位</w:t>
      </w:r>
      <w:r w:rsidRPr="00493E62">
        <w:rPr>
          <w:rFonts w:ascii="方正仿宋_GBK" w:eastAsia="方正仿宋_GBK" w:hAnsi="Times New Roman" w:cs="Times New Roman" w:hint="eastAsia"/>
          <w:sz w:val="32"/>
          <w:szCs w:val="32"/>
        </w:rPr>
        <w:t>201</w:t>
      </w:r>
      <w:r w:rsidR="00493E62" w:rsidRPr="00493E62">
        <w:rPr>
          <w:rFonts w:ascii="方正仿宋_GBK" w:eastAsia="方正仿宋_GBK" w:hAnsi="Times New Roman" w:cs="Times New Roman" w:hint="eastAsia"/>
          <w:sz w:val="32"/>
          <w:szCs w:val="32"/>
        </w:rPr>
        <w:t>8</w:t>
      </w:r>
      <w:r w:rsidRPr="00493E62">
        <w:rPr>
          <w:rFonts w:ascii="方正仿宋_GBK" w:eastAsia="方正仿宋_GBK" w:hAnsi="仿宋" w:cs="Times New Roman" w:hint="eastAsia"/>
          <w:sz w:val="32"/>
          <w:szCs w:val="32"/>
        </w:rPr>
        <w:t>年</w:t>
      </w:r>
      <w:r w:rsidR="00493E62" w:rsidRPr="00493E62">
        <w:rPr>
          <w:rFonts w:ascii="方正仿宋_GBK" w:eastAsia="方正仿宋_GBK" w:hAnsi="Times New Roman" w:cs="Times New Roman" w:hint="eastAsia"/>
          <w:sz w:val="32"/>
          <w:szCs w:val="32"/>
        </w:rPr>
        <w:t>无项目资金预算</w:t>
      </w:r>
      <w:r w:rsidRPr="00493E62">
        <w:rPr>
          <w:rFonts w:ascii="方正仿宋_GBK" w:eastAsia="方正仿宋_GBK" w:hAnsi="仿宋" w:cs="Times New Roman" w:hint="eastAsia"/>
          <w:sz w:val="32"/>
          <w:szCs w:val="32"/>
        </w:rPr>
        <w:t>。</w:t>
      </w:r>
    </w:p>
    <w:p w:rsidR="007D76B6" w:rsidRPr="004F27F9" w:rsidRDefault="002A17A1">
      <w:pPr>
        <w:ind w:firstLine="600"/>
        <w:rPr>
          <w:rFonts w:ascii="Times New Roman" w:eastAsia="仿宋" w:hAnsi="Times New Roman" w:cs="Times New Roman"/>
          <w:sz w:val="32"/>
          <w:szCs w:val="32"/>
        </w:rPr>
      </w:pPr>
      <w:r w:rsidRPr="004F27F9">
        <w:rPr>
          <w:rFonts w:ascii="Times New Roman" w:eastAsia="仿宋" w:hAnsi="Times New Roman" w:cs="Times New Roman"/>
          <w:sz w:val="32"/>
          <w:szCs w:val="32"/>
        </w:rPr>
        <w:t xml:space="preserve">  </w:t>
      </w: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93E62" w:rsidRDefault="004F27F9">
      <w:pPr>
        <w:jc w:val="center"/>
        <w:rPr>
          <w:rFonts w:ascii="Times New Roman" w:eastAsia="方正仿宋_GBK" w:hAnsi="Times New Roman" w:cs="Times New Roman"/>
          <w:sz w:val="32"/>
          <w:szCs w:val="32"/>
        </w:rPr>
      </w:pPr>
      <w:r w:rsidRPr="004F27F9">
        <w:rPr>
          <w:rFonts w:ascii="Times New Roman" w:eastAsia="仿宋" w:hAnsi="Times New Roman" w:cs="Times New Roman"/>
          <w:b/>
          <w:sz w:val="32"/>
          <w:szCs w:val="32"/>
        </w:rPr>
        <w:t xml:space="preserve">                 </w:t>
      </w:r>
      <w:r w:rsidR="00493E62" w:rsidRPr="00493E62">
        <w:rPr>
          <w:rFonts w:ascii="Times New Roman" w:eastAsia="方正仿宋_GBK" w:hAnsi="Times New Roman" w:cs="Times New Roman"/>
          <w:sz w:val="32"/>
          <w:szCs w:val="32"/>
        </w:rPr>
        <w:t>元江县卫生和计划生育局</w:t>
      </w:r>
    </w:p>
    <w:p w:rsidR="007D76B6" w:rsidRPr="00493E62" w:rsidRDefault="004F27F9">
      <w:pPr>
        <w:jc w:val="center"/>
        <w:rPr>
          <w:rFonts w:ascii="Times New Roman" w:eastAsia="方正仿宋_GBK" w:hAnsi="Times New Roman" w:cs="Times New Roman"/>
          <w:sz w:val="32"/>
          <w:szCs w:val="32"/>
        </w:rPr>
      </w:pPr>
      <w:r w:rsidRPr="00493E62">
        <w:rPr>
          <w:rFonts w:ascii="Times New Roman" w:eastAsia="方正仿宋_GBK" w:hAnsi="Times New Roman" w:cs="Times New Roman"/>
          <w:b/>
          <w:sz w:val="32"/>
          <w:szCs w:val="32"/>
        </w:rPr>
        <w:t xml:space="preserve">                 </w:t>
      </w:r>
      <w:r w:rsidRPr="00493E62">
        <w:rPr>
          <w:rFonts w:ascii="Times New Roman" w:eastAsia="方正仿宋_GBK" w:hAnsi="Times New Roman" w:cs="Times New Roman"/>
          <w:sz w:val="32"/>
          <w:szCs w:val="32"/>
        </w:rPr>
        <w:t xml:space="preserve"> 2018</w:t>
      </w:r>
      <w:r w:rsidRPr="00493E62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493E62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493E62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493E62">
        <w:rPr>
          <w:rFonts w:ascii="Times New Roman" w:eastAsia="方正仿宋_GBK" w:hAnsi="Times New Roman" w:cs="Times New Roman"/>
          <w:sz w:val="32"/>
          <w:szCs w:val="32"/>
        </w:rPr>
        <w:t>13</w:t>
      </w:r>
      <w:r w:rsidRPr="00493E62">
        <w:rPr>
          <w:rFonts w:ascii="Times New Roman" w:eastAsia="方正仿宋_GBK" w:hAnsi="Times New Roman" w:cs="Times New Roman"/>
          <w:sz w:val="32"/>
          <w:szCs w:val="32"/>
        </w:rPr>
        <w:t>日</w:t>
      </w: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rPr>
          <w:rFonts w:ascii="Times New Roman" w:eastAsia="仿宋" w:hAnsi="Times New Roman" w:cs="Times New Roman"/>
          <w:b/>
          <w:sz w:val="32"/>
          <w:szCs w:val="32"/>
        </w:rPr>
      </w:pPr>
    </w:p>
    <w:sectPr w:rsidR="007D76B6" w:rsidRPr="004F27F9" w:rsidSect="007D7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1B0" w:rsidRDefault="00C841B0" w:rsidP="00BE1B15">
      <w:r>
        <w:separator/>
      </w:r>
    </w:p>
  </w:endnote>
  <w:endnote w:type="continuationSeparator" w:id="0">
    <w:p w:rsidR="00C841B0" w:rsidRDefault="00C841B0" w:rsidP="00BE1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1B0" w:rsidRDefault="00C841B0" w:rsidP="00BE1B15">
      <w:r>
        <w:separator/>
      </w:r>
    </w:p>
  </w:footnote>
  <w:footnote w:type="continuationSeparator" w:id="0">
    <w:p w:rsidR="00C841B0" w:rsidRDefault="00C841B0" w:rsidP="00BE1B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B148D"/>
    <w:rsid w:val="00131F54"/>
    <w:rsid w:val="00172A27"/>
    <w:rsid w:val="0028424D"/>
    <w:rsid w:val="002A17A1"/>
    <w:rsid w:val="00493E62"/>
    <w:rsid w:val="004F27F9"/>
    <w:rsid w:val="007C42DE"/>
    <w:rsid w:val="007D76B6"/>
    <w:rsid w:val="007E3C5A"/>
    <w:rsid w:val="00A658CA"/>
    <w:rsid w:val="00BB1055"/>
    <w:rsid w:val="00BE1B15"/>
    <w:rsid w:val="00C5525D"/>
    <w:rsid w:val="00C841B0"/>
    <w:rsid w:val="00FB4374"/>
    <w:rsid w:val="00FE221E"/>
    <w:rsid w:val="24557AF9"/>
    <w:rsid w:val="359065DB"/>
    <w:rsid w:val="484C3651"/>
    <w:rsid w:val="7874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B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7D76B6"/>
    <w:pPr>
      <w:ind w:firstLineChars="200" w:firstLine="420"/>
    </w:pPr>
  </w:style>
  <w:style w:type="paragraph" w:customStyle="1" w:styleId="Default">
    <w:name w:val="Default"/>
    <w:uiPriority w:val="99"/>
    <w:unhideWhenUsed/>
    <w:rsid w:val="007D76B6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paragraph" w:styleId="a3">
    <w:name w:val="header"/>
    <w:basedOn w:val="a"/>
    <w:link w:val="Char"/>
    <w:uiPriority w:val="99"/>
    <w:semiHidden/>
    <w:unhideWhenUsed/>
    <w:rsid w:val="00BE1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1B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1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1B1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张法宝</cp:lastModifiedBy>
  <cp:revision>8</cp:revision>
  <dcterms:created xsi:type="dcterms:W3CDTF">2019-01-25T06:25:00Z</dcterms:created>
  <dcterms:modified xsi:type="dcterms:W3CDTF">2019-01-26T03:51:00Z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