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E9" w:rsidRPr="00001120" w:rsidRDefault="0065204A" w:rsidP="00B8076B">
      <w:pPr>
        <w:widowControl/>
        <w:spacing w:line="580" w:lineRule="exact"/>
        <w:jc w:val="center"/>
        <w:rPr>
          <w:rFonts w:ascii="方正小标宋_GBK" w:eastAsia="方正小标宋_GBK" w:hAnsi="Times New Roman" w:cs="Times New Roman"/>
          <w:kern w:val="0"/>
          <w:sz w:val="44"/>
          <w:szCs w:val="44"/>
        </w:rPr>
      </w:pPr>
      <w:r w:rsidRPr="00001120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元江县</w:t>
      </w:r>
      <w:r w:rsidR="00CE51E9" w:rsidRPr="00001120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人民政府</w:t>
      </w:r>
      <w:r w:rsidRPr="00001120"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  <w:t>糖料甘蔗生产办公室</w:t>
      </w:r>
    </w:p>
    <w:p w:rsidR="00B8076B" w:rsidRPr="00001120" w:rsidRDefault="00740816" w:rsidP="00B8076B">
      <w:pPr>
        <w:widowControl/>
        <w:spacing w:line="580" w:lineRule="exact"/>
        <w:jc w:val="center"/>
        <w:rPr>
          <w:rFonts w:ascii="方正小标宋_GBK" w:eastAsia="方正小标宋_GBK" w:hAnsi="Times New Roman" w:cs="Times New Roman"/>
          <w:kern w:val="0"/>
          <w:sz w:val="44"/>
          <w:szCs w:val="44"/>
        </w:rPr>
      </w:pPr>
      <w:r w:rsidRPr="00001120"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  <w:t>2017年度部门决算公开目录</w:t>
      </w:r>
    </w:p>
    <w:p w:rsidR="00CE51E9" w:rsidRPr="00CE51E9" w:rsidRDefault="00CE51E9" w:rsidP="00740816">
      <w:pPr>
        <w:pStyle w:val="a3"/>
        <w:shd w:val="clear" w:color="auto" w:fill="FFFFFF"/>
        <w:spacing w:line="3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</w:p>
    <w:p w:rsidR="00740816" w:rsidRPr="00CE51E9" w:rsidRDefault="00740816" w:rsidP="00740816">
      <w:pPr>
        <w:pStyle w:val="a3"/>
        <w:shd w:val="clear" w:color="auto" w:fill="FFFFFF"/>
        <w:spacing w:line="360" w:lineRule="exact"/>
        <w:rPr>
          <w:rFonts w:ascii="Times New Roman" w:eastAsia="方正小标宋_GBK" w:hAnsi="Times New Roman" w:cs="Times New Roman"/>
          <w:color w:val="000000"/>
          <w:sz w:val="44"/>
          <w:szCs w:val="44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第一部分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部门概况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50" w:firstLine="80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一、主要职能</w:t>
      </w:r>
    </w:p>
    <w:p w:rsidR="00740816" w:rsidRPr="00CE51E9" w:rsidRDefault="00740816" w:rsidP="00CE51E9">
      <w:pPr>
        <w:pStyle w:val="a3"/>
        <w:shd w:val="clear" w:color="auto" w:fill="FFFFFF"/>
        <w:spacing w:line="360" w:lineRule="exact"/>
        <w:ind w:firstLineChars="250" w:firstLine="80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二、部门基本情况</w:t>
      </w:r>
    </w:p>
    <w:p w:rsidR="00740816" w:rsidRPr="00CE51E9" w:rsidRDefault="00740816" w:rsidP="00740816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第二部分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2017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年度部门决算表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一、收入支出决算总表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二、收入决算表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三、支出决算表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四、财政拨款收入支出决算总表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五、一般公共预算财政拨款收入支出决算表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六、一般公共预算财政拨款基本支出决算表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七、政府性基金预算财政拨款收入支出决算表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八、财政专户管理资金收入支出决算表</w:t>
      </w:r>
    </w:p>
    <w:p w:rsidR="00740816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楷体" w:cs="Times New Roman" w:hint="eastAsia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九、</w:t>
      </w:r>
      <w:r w:rsidRPr="00CE51E9">
        <w:rPr>
          <w:rFonts w:ascii="Times New Roman" w:eastAsia="楷体" w:hAnsi="Times New Roman" w:cs="Times New Roman"/>
          <w:color w:val="000000"/>
          <w:sz w:val="32"/>
          <w:szCs w:val="32"/>
        </w:rPr>
        <w:t>“</w:t>
      </w: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三公</w:t>
      </w:r>
      <w:r w:rsidRPr="00CE51E9">
        <w:rPr>
          <w:rFonts w:ascii="Times New Roman" w:eastAsia="楷体" w:hAnsi="Times New Roman" w:cs="Times New Roman"/>
          <w:color w:val="000000"/>
          <w:sz w:val="32"/>
          <w:szCs w:val="32"/>
        </w:rPr>
        <w:t>”</w:t>
      </w: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经费、行政</w:t>
      </w:r>
      <w:proofErr w:type="gramStart"/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参公单位</w:t>
      </w:r>
      <w:proofErr w:type="gramEnd"/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机关运行经费情况表</w:t>
      </w:r>
    </w:p>
    <w:p w:rsidR="00EB2222" w:rsidRPr="00CE51E9" w:rsidRDefault="00EB2222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="00451566"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740816" w:rsidRPr="00CE51E9" w:rsidRDefault="00740816" w:rsidP="00740816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第三部门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2017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年度部门决算情况说明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一、收入决算情况说明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二、支出决算情况说明</w:t>
      </w:r>
    </w:p>
    <w:p w:rsidR="00CE51E9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t>三、一般公共预算财政拨款支出决算情况说明</w:t>
      </w:r>
    </w:p>
    <w:p w:rsidR="00740816" w:rsidRPr="00CE51E9" w:rsidRDefault="00740816" w:rsidP="00CE51E9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t>四、一般公共预算财政拨款</w:t>
      </w:r>
      <w:r w:rsidRPr="00CE51E9">
        <w:rPr>
          <w:rFonts w:ascii="Times New Roman" w:eastAsia="楷体" w:hAnsi="Times New Roman" w:cs="Times New Roman"/>
          <w:sz w:val="32"/>
          <w:szCs w:val="32"/>
        </w:rPr>
        <w:t>“</w:t>
      </w:r>
      <w:r w:rsidRPr="00CE51E9">
        <w:rPr>
          <w:rFonts w:ascii="Times New Roman" w:eastAsia="楷体" w:hAnsi="楷体" w:cs="Times New Roman"/>
          <w:sz w:val="32"/>
          <w:szCs w:val="32"/>
        </w:rPr>
        <w:t>三公</w:t>
      </w:r>
      <w:r w:rsidRPr="00CE51E9">
        <w:rPr>
          <w:rFonts w:ascii="Times New Roman" w:eastAsia="楷体" w:hAnsi="Times New Roman" w:cs="Times New Roman"/>
          <w:sz w:val="32"/>
          <w:szCs w:val="32"/>
        </w:rPr>
        <w:t>”</w:t>
      </w:r>
      <w:r w:rsidRPr="00CE51E9">
        <w:rPr>
          <w:rFonts w:ascii="Times New Roman" w:eastAsia="楷体" w:hAnsi="楷体" w:cs="Times New Roman"/>
          <w:sz w:val="32"/>
          <w:szCs w:val="32"/>
        </w:rPr>
        <w:t>经费支出决算情况说明</w:t>
      </w:r>
    </w:p>
    <w:p w:rsidR="00740816" w:rsidRDefault="00740816" w:rsidP="00CE51E9">
      <w:pPr>
        <w:ind w:firstLineChars="200" w:firstLine="640"/>
        <w:rPr>
          <w:rFonts w:ascii="Times New Roman" w:eastAsia="楷体" w:hAnsi="楷体" w:cs="Times New Roman" w:hint="eastAsia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lastRenderedPageBreak/>
        <w:t>五、其他重要事项及相关口径情况说明</w:t>
      </w:r>
    </w:p>
    <w:p w:rsidR="006F4C1F" w:rsidRPr="00CE51E9" w:rsidRDefault="006F4C1F" w:rsidP="00CE51E9">
      <w:pPr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071C83" w:rsidRPr="00CE51E9" w:rsidRDefault="00740816" w:rsidP="00740816">
      <w:pPr>
        <w:rPr>
          <w:rFonts w:ascii="Times New Roman" w:eastAsia="黑体" w:hAnsi="Times New Roman" w:cs="Times New Roman"/>
        </w:rPr>
      </w:pPr>
      <w:r w:rsidRPr="00CE51E9">
        <w:rPr>
          <w:rFonts w:ascii="Times New Roman" w:eastAsia="黑体" w:hAnsi="黑体" w:cs="Times New Roman"/>
          <w:sz w:val="32"/>
          <w:szCs w:val="32"/>
        </w:rPr>
        <w:t>第四部分</w:t>
      </w:r>
      <w:r w:rsidR="009C30BD" w:rsidRPr="00CE51E9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CE51E9">
        <w:rPr>
          <w:rFonts w:ascii="Times New Roman" w:eastAsia="黑体" w:hAnsi="黑体" w:cs="Times New Roman"/>
          <w:sz w:val="32"/>
          <w:szCs w:val="32"/>
        </w:rPr>
        <w:t>名词解释</w:t>
      </w:r>
    </w:p>
    <w:sectPr w:rsidR="00071C83" w:rsidRPr="00CE51E9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E8C" w:rsidRDefault="00103E8C" w:rsidP="00771DE4">
      <w:r>
        <w:separator/>
      </w:r>
    </w:p>
  </w:endnote>
  <w:endnote w:type="continuationSeparator" w:id="0">
    <w:p w:rsidR="00103E8C" w:rsidRDefault="00103E8C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E8C" w:rsidRDefault="00103E8C" w:rsidP="00771DE4">
      <w:r>
        <w:separator/>
      </w:r>
    </w:p>
  </w:footnote>
  <w:footnote w:type="continuationSeparator" w:id="0">
    <w:p w:rsidR="00103E8C" w:rsidRDefault="00103E8C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120"/>
    <w:rsid w:val="00071C83"/>
    <w:rsid w:val="000C1F8F"/>
    <w:rsid w:val="000E11B3"/>
    <w:rsid w:val="00100B42"/>
    <w:rsid w:val="00103E8C"/>
    <w:rsid w:val="001F33B6"/>
    <w:rsid w:val="0023300E"/>
    <w:rsid w:val="00342D14"/>
    <w:rsid w:val="00451566"/>
    <w:rsid w:val="005600FD"/>
    <w:rsid w:val="00572929"/>
    <w:rsid w:val="0065204A"/>
    <w:rsid w:val="00677FB4"/>
    <w:rsid w:val="006D256A"/>
    <w:rsid w:val="006F4C1F"/>
    <w:rsid w:val="00717FFB"/>
    <w:rsid w:val="00740816"/>
    <w:rsid w:val="00771DE4"/>
    <w:rsid w:val="00861E41"/>
    <w:rsid w:val="00893FDA"/>
    <w:rsid w:val="008B345E"/>
    <w:rsid w:val="008E5F4D"/>
    <w:rsid w:val="009C30BD"/>
    <w:rsid w:val="00B8076B"/>
    <w:rsid w:val="00CA554A"/>
    <w:rsid w:val="00CE51E9"/>
    <w:rsid w:val="00D1147F"/>
    <w:rsid w:val="00D42824"/>
    <w:rsid w:val="00E22B2E"/>
    <w:rsid w:val="00EA297E"/>
    <w:rsid w:val="00EB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54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房跃辉</cp:lastModifiedBy>
  <cp:revision>14</cp:revision>
  <dcterms:created xsi:type="dcterms:W3CDTF">2019-01-24T08:36:00Z</dcterms:created>
  <dcterms:modified xsi:type="dcterms:W3CDTF">2019-01-28T06:05:00Z</dcterms:modified>
</cp:coreProperties>
</file>