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80" w:lineRule="exact"/>
        <w:jc w:val="center"/>
        <w:rPr>
          <w:rFonts w:hint="eastAsia" w:ascii="Times New Roman" w:cs="Times New Roman" w:hAnsiTheme="minorEastAsia"/>
          <w:color w:val="000000"/>
          <w:sz w:val="44"/>
          <w:szCs w:val="44"/>
        </w:rPr>
      </w:pPr>
      <w:r>
        <w:rPr>
          <w:rFonts w:ascii="Times New Roman" w:hAnsi="Times New Roman" w:cs="Times New Roman"/>
          <w:color w:val="000000"/>
          <w:sz w:val="44"/>
          <w:szCs w:val="44"/>
        </w:rPr>
        <w:t>2017</w:t>
      </w:r>
      <w:r>
        <w:rPr>
          <w:rFonts w:ascii="Times New Roman" w:cs="Times New Roman" w:hAnsiTheme="minorEastAsia"/>
          <w:color w:val="000000"/>
          <w:sz w:val="44"/>
          <w:szCs w:val="44"/>
        </w:rPr>
        <w:t>年度</w:t>
      </w:r>
      <w:r>
        <w:rPr>
          <w:rFonts w:hint="eastAsia" w:ascii="Times New Roman" w:hAnsi="Times New Roman" w:cs="Times New Roman"/>
          <w:color w:val="000000"/>
          <w:sz w:val="44"/>
          <w:szCs w:val="44"/>
        </w:rPr>
        <w:t>元江县</w:t>
      </w:r>
      <w:r>
        <w:rPr>
          <w:rFonts w:hint="eastAsia" w:ascii="Times New Roman" w:hAnsi="Times New Roman" w:cs="Times New Roman"/>
          <w:color w:val="000000"/>
          <w:sz w:val="44"/>
          <w:szCs w:val="44"/>
          <w:lang w:eastAsia="zh-CN"/>
        </w:rPr>
        <w:t>市场监督管理</w:t>
      </w:r>
      <w:r>
        <w:rPr>
          <w:rFonts w:hint="eastAsia" w:ascii="Times New Roman" w:hAnsi="Times New Roman" w:cs="Times New Roman"/>
          <w:color w:val="000000"/>
          <w:sz w:val="44"/>
          <w:szCs w:val="44"/>
        </w:rPr>
        <w:t>局</w:t>
      </w:r>
      <w:r>
        <w:rPr>
          <w:rFonts w:ascii="Times New Roman" w:hAnsi="Times New Roman" w:cs="Times New Roman"/>
          <w:color w:val="000000"/>
          <w:sz w:val="44"/>
          <w:szCs w:val="44"/>
        </w:rPr>
        <w:t>决</w:t>
      </w:r>
      <w:r>
        <w:rPr>
          <w:rFonts w:ascii="Times New Roman" w:cs="Times New Roman" w:hAnsiTheme="minorEastAsia"/>
          <w:color w:val="000000"/>
          <w:sz w:val="44"/>
          <w:szCs w:val="44"/>
        </w:rPr>
        <w:t>算公开</w:t>
      </w:r>
    </w:p>
    <w:p>
      <w:pPr>
        <w:widowControl/>
        <w:spacing w:line="580" w:lineRule="exact"/>
        <w:jc w:val="center"/>
        <w:rPr>
          <w:rFonts w:ascii="Times New Roman" w:hAnsi="Times New Roman" w:cs="Times New Roman"/>
          <w:kern w:val="0"/>
          <w:sz w:val="44"/>
          <w:szCs w:val="44"/>
        </w:rPr>
      </w:pPr>
      <w:r>
        <w:rPr>
          <w:rFonts w:ascii="Times New Roman" w:cs="Times New Roman" w:hAnsiTheme="minorEastAsia"/>
          <w:color w:val="000000"/>
          <w:sz w:val="44"/>
          <w:szCs w:val="44"/>
        </w:rPr>
        <w:t>目</w:t>
      </w:r>
      <w:r>
        <w:rPr>
          <w:rFonts w:hint="eastAsia" w:ascii="Times New Roman" w:cs="Times New Roman" w:hAnsiTheme="minorEastAsia"/>
          <w:color w:val="000000"/>
          <w:sz w:val="44"/>
          <w:szCs w:val="44"/>
        </w:rPr>
        <w:t xml:space="preserve">  </w:t>
      </w:r>
      <w:r>
        <w:rPr>
          <w:rFonts w:ascii="Times New Roman" w:cs="Times New Roman" w:hAnsiTheme="minorEastAsia"/>
          <w:color w:val="000000"/>
          <w:sz w:val="44"/>
          <w:szCs w:val="44"/>
        </w:rPr>
        <w:t>录</w:t>
      </w:r>
    </w:p>
    <w:p>
      <w:pPr>
        <w:pStyle w:val="4"/>
        <w:shd w:val="clear" w:color="auto" w:fill="FFFFFF"/>
        <w:spacing w:line="360" w:lineRule="exact"/>
        <w:rPr>
          <w:rFonts w:ascii="方正小标宋_GBK" w:hAnsi="微软雅黑" w:eastAsia="方正小标宋_GBK"/>
          <w:color w:val="000000"/>
          <w:sz w:val="44"/>
          <w:szCs w:val="44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第一部分 部门概况</w:t>
      </w:r>
      <w:bookmarkStart w:id="0" w:name="_GoBack"/>
      <w:bookmarkEnd w:id="0"/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一、主要职能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二、部门基本情况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第二部分 2017年度部门决算表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一、收入支出决算总表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二、收入决算表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三、支出决算表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四、财政拨款收入支出决算总表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五、一般公共预算财政拨款收入支出决算表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六、一般公共预算财政拨款基本支出决算表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七、政府性基金预算财政拨款收入支出决算表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八、财政专户管理资金收入支出决算表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九、“三公”经费、行政参公单位机关运行经费情况表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第三部门 2017年度部门决算情况说明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一、收入决算情况说明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二、支出决算情况说明</w:t>
      </w:r>
    </w:p>
    <w:p>
      <w:pPr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三、一般公共预算财政拨款支出决算情况说明</w:t>
      </w:r>
    </w:p>
    <w:p>
      <w:pPr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四、一般公共预算财政拨款“三公”经费支出决算情况说明</w:t>
      </w:r>
    </w:p>
    <w:p>
      <w:pPr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五、其他重要事项及相关口径情况说明</w:t>
      </w:r>
    </w:p>
    <w:p>
      <w:pPr>
        <w:rPr>
          <w:rFonts w:ascii="黑体" w:hAnsi="黑体" w:eastAsia="黑体"/>
        </w:rPr>
      </w:pPr>
      <w:r>
        <w:rPr>
          <w:rFonts w:hint="eastAsia" w:ascii="黑体" w:hAnsi="黑体" w:eastAsia="黑体"/>
          <w:sz w:val="32"/>
          <w:szCs w:val="32"/>
        </w:rPr>
        <w:t>第四部分  名词解释</w:t>
      </w:r>
    </w:p>
    <w:sectPr>
      <w:pgSz w:w="11906" w:h="16838"/>
      <w:pgMar w:top="1701" w:right="1588" w:bottom="113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816"/>
    <w:rsid w:val="00071C83"/>
    <w:rsid w:val="000E11B3"/>
    <w:rsid w:val="00100B42"/>
    <w:rsid w:val="00247A1D"/>
    <w:rsid w:val="003E29ED"/>
    <w:rsid w:val="005600FD"/>
    <w:rsid w:val="005C4029"/>
    <w:rsid w:val="005F75A9"/>
    <w:rsid w:val="006D256A"/>
    <w:rsid w:val="00740816"/>
    <w:rsid w:val="00771DE4"/>
    <w:rsid w:val="008211C0"/>
    <w:rsid w:val="00861E41"/>
    <w:rsid w:val="00893FDA"/>
    <w:rsid w:val="008B345E"/>
    <w:rsid w:val="008E5F4D"/>
    <w:rsid w:val="009C30BD"/>
    <w:rsid w:val="00B67DA1"/>
    <w:rsid w:val="00B8076B"/>
    <w:rsid w:val="00D1147F"/>
    <w:rsid w:val="00D42824"/>
    <w:rsid w:val="00E22B2E"/>
    <w:rsid w:val="00EA297E"/>
    <w:rsid w:val="1B785C19"/>
    <w:rsid w:val="28D83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49</Words>
  <Characters>281</Characters>
  <Lines>2</Lines>
  <Paragraphs>1</Paragraphs>
  <TotalTime>14</TotalTime>
  <ScaleCrop>false</ScaleCrop>
  <LinksUpToDate>false</LinksUpToDate>
  <CharactersWithSpaces>329</CharactersWithSpaces>
  <Application>WPS Office_11.1.0.8205_F1E327BC-269C-435d-A152-05C5408002CA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2019-01-24T08:36:00Z</dcterms:created>
  <dc:creator>Administrator</dc:creator>
  <cp:lastModifiedBy>Administrator</cp:lastModifiedBy>
  <dcterms:modified xsi:type="dcterms:W3CDTF">2019-01-27T01:07:42Z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