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F5C" w:rsidRDefault="00DA283B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中共元江县直属机关委员会部门决算绩效评价管理情况说明</w:t>
      </w:r>
    </w:p>
    <w:p w:rsidR="00F8184D" w:rsidRDefault="00F8184D">
      <w:pPr>
        <w:pStyle w:val="1"/>
        <w:ind w:firstLineChars="100" w:firstLine="321"/>
        <w:rPr>
          <w:rFonts w:hint="eastAsia"/>
          <w:b/>
          <w:sz w:val="32"/>
          <w:szCs w:val="32"/>
        </w:rPr>
      </w:pPr>
    </w:p>
    <w:p w:rsidR="00955F5C" w:rsidRDefault="00DA283B">
      <w:pPr>
        <w:pStyle w:val="1"/>
        <w:ind w:firstLineChars="100" w:firstLine="321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一、绩效评价工作开展情况</w:t>
      </w:r>
    </w:p>
    <w:p w:rsidR="00955F5C" w:rsidRDefault="00DA283B">
      <w:pPr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为贯彻落实党的十九大关于</w:t>
      </w:r>
      <w:r>
        <w:rPr>
          <w:rFonts w:ascii="仿宋" w:eastAsia="仿宋" w:hAnsi="仿宋"/>
          <w:color w:val="000000"/>
          <w:sz w:val="32"/>
        </w:rPr>
        <w:t>“</w:t>
      </w:r>
      <w:r>
        <w:rPr>
          <w:rFonts w:ascii="仿宋" w:eastAsia="仿宋" w:hAnsi="仿宋" w:hint="eastAsia"/>
          <w:color w:val="000000"/>
          <w:sz w:val="32"/>
        </w:rPr>
        <w:t>全面实施绩效管理</w:t>
      </w:r>
      <w:r>
        <w:rPr>
          <w:rFonts w:ascii="仿宋" w:eastAsia="仿宋" w:hAnsi="仿宋"/>
          <w:color w:val="000000"/>
          <w:sz w:val="32"/>
        </w:rPr>
        <w:t>”</w:t>
      </w:r>
      <w:r>
        <w:rPr>
          <w:rFonts w:ascii="仿宋" w:eastAsia="仿宋" w:hAnsi="仿宋" w:hint="eastAsia"/>
          <w:color w:val="000000"/>
          <w:sz w:val="32"/>
        </w:rPr>
        <w:t>的战略部署，提高财政资源配置效率和使用效益，根据《中华人民共和国预算法》、</w:t>
      </w:r>
      <w:r>
        <w:rPr>
          <w:rFonts w:hint="eastAsia"/>
          <w:sz w:val="30"/>
          <w:szCs w:val="30"/>
        </w:rPr>
        <w:t>《</w:t>
      </w:r>
      <w:r>
        <w:rPr>
          <w:rFonts w:ascii="仿宋" w:eastAsia="仿宋" w:hAnsi="仿宋" w:hint="eastAsia"/>
          <w:color w:val="000000"/>
          <w:sz w:val="32"/>
        </w:rPr>
        <w:t>玉溪市市级财政预算绩效管理暂行办法》（</w:t>
      </w:r>
      <w:proofErr w:type="gramStart"/>
      <w:r>
        <w:rPr>
          <w:rFonts w:ascii="仿宋" w:eastAsia="仿宋" w:hAnsi="仿宋" w:hint="eastAsia"/>
          <w:color w:val="000000"/>
          <w:sz w:val="32"/>
        </w:rPr>
        <w:t>玉财债</w:t>
      </w:r>
      <w:proofErr w:type="gramEnd"/>
      <w:r>
        <w:rPr>
          <w:rFonts w:ascii="仿宋" w:eastAsia="仿宋" w:hAnsi="仿宋" w:hint="eastAsia"/>
          <w:color w:val="000000"/>
          <w:sz w:val="32"/>
        </w:rPr>
        <w:t>[2016]16号）要求，中共元江县直属机关委员会在2017年度组织对2017年度一般公共预算项目支出开展了绩效自评，部门决算中反映了项目绩效自评结果情况。</w:t>
      </w:r>
    </w:p>
    <w:p w:rsidR="00955F5C" w:rsidRDefault="00DA283B">
      <w:pPr>
        <w:numPr>
          <w:ilvl w:val="0"/>
          <w:numId w:val="1"/>
        </w:numPr>
        <w:ind w:firstLineChars="200" w:firstLine="643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绩效评价结果</w:t>
      </w:r>
    </w:p>
    <w:p w:rsidR="00955F5C" w:rsidRDefault="00DA283B">
      <w:pPr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根据年初设定的绩效目标，项目自评得分为0分。项目全年预算数为0万元，执行数为0万元，完成预算的0%。中共元江县直属机关委员会无项目支出。</w:t>
      </w:r>
    </w:p>
    <w:tbl>
      <w:tblPr>
        <w:tblW w:w="202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"/>
        <w:gridCol w:w="1354"/>
        <w:gridCol w:w="1354"/>
        <w:gridCol w:w="790"/>
        <w:gridCol w:w="580"/>
        <w:gridCol w:w="2075"/>
        <w:gridCol w:w="955"/>
        <w:gridCol w:w="2430"/>
        <w:gridCol w:w="2420"/>
        <w:gridCol w:w="2420"/>
        <w:gridCol w:w="2420"/>
        <w:gridCol w:w="2420"/>
      </w:tblGrid>
      <w:tr w:rsidR="00955F5C">
        <w:trPr>
          <w:trHeight w:val="405"/>
        </w:trPr>
        <w:tc>
          <w:tcPr>
            <w:tcW w:w="10618" w:type="dxa"/>
            <w:gridSpan w:val="8"/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  <w:p w:rsidR="00955F5C" w:rsidRDefault="00DA283B">
            <w:pPr>
              <w:widowControl/>
              <w:ind w:firstLineChars="400" w:firstLine="1285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县级部门项目支出绩效评价结果信息公开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:rsidR="00955F5C">
        <w:trPr>
          <w:trHeight w:val="286"/>
        </w:trPr>
        <w:tc>
          <w:tcPr>
            <w:tcW w:w="1080" w:type="dxa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55F5C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项目名称（全称）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无</w:t>
            </w:r>
            <w:bookmarkStart w:id="0" w:name="_GoBack"/>
            <w:bookmarkEnd w:id="0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55F5C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55F5C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预算主管部门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55F5C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项目所属年度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55F5C">
        <w:trPr>
          <w:trHeight w:val="615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项目预算安排（万元）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55F5C">
        <w:trPr>
          <w:trHeight w:val="555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项目实际支出（万元）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55F5C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项目评价类型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955F5C">
        <w:trPr>
          <w:trHeight w:val="512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项目评价结果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955F5C">
        <w:trPr>
          <w:trHeight w:val="480"/>
        </w:trPr>
        <w:tc>
          <w:tcPr>
            <w:tcW w:w="106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一、主要绩效目标完成情况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5F5C">
        <w:trPr>
          <w:trHeight w:val="48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评价指标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预期绩效指标（内容和值）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指标完成情况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差异说明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5F5C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项目产出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955F5C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955F5C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955F5C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955F5C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955F5C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955F5C">
        <w:trPr>
          <w:trHeight w:val="480"/>
        </w:trPr>
        <w:tc>
          <w:tcPr>
            <w:tcW w:w="106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二、评价综合意见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5F5C">
        <w:trPr>
          <w:trHeight w:val="659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主要绩效情况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955F5C">
        <w:trPr>
          <w:trHeight w:val="683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DA28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主要问题与建议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5C" w:rsidRDefault="00955F5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955F5C">
        <w:trPr>
          <w:trHeight w:val="286"/>
        </w:trPr>
        <w:tc>
          <w:tcPr>
            <w:tcW w:w="1080" w:type="dxa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955F5C" w:rsidRDefault="00955F5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55F5C">
        <w:trPr>
          <w:trHeight w:val="735"/>
        </w:trPr>
        <w:tc>
          <w:tcPr>
            <w:tcW w:w="10618" w:type="dxa"/>
            <w:gridSpan w:val="8"/>
            <w:shd w:val="clear" w:color="auto" w:fill="auto"/>
            <w:vAlign w:val="center"/>
          </w:tcPr>
          <w:p w:rsidR="00955F5C" w:rsidRDefault="00DA283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预算单位：中共元江县直属机关委员会                      公告时间：</w:t>
            </w:r>
          </w:p>
          <w:p w:rsidR="00955F5C" w:rsidRDefault="00DA283B">
            <w:pPr>
              <w:jc w:val="center"/>
              <w:rPr>
                <w:rFonts w:ascii="Times New Roman" w:eastAsia="仿宋" w:hAnsi="仿宋" w:cs="Times New Roman"/>
                <w:sz w:val="32"/>
                <w:szCs w:val="32"/>
              </w:rPr>
            </w:pPr>
            <w:r>
              <w:rPr>
                <w:rFonts w:ascii="Times New Roman" w:eastAsia="仿宋" w:hAnsi="Times New Roman" w:cs="Times New Roman"/>
                <w:b/>
                <w:sz w:val="32"/>
                <w:szCs w:val="32"/>
              </w:rPr>
              <w:t xml:space="preserve">                 </w:t>
            </w:r>
            <w:r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>中共元江县直属机关委员会</w:t>
            </w:r>
          </w:p>
          <w:p w:rsidR="00955F5C" w:rsidRDefault="00DA283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                </w:t>
            </w:r>
            <w:r w:rsidR="00F8184D" w:rsidRPr="00F8184D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2019</w:t>
            </w:r>
            <w:r w:rsidR="00F8184D" w:rsidRPr="00F8184D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年</w:t>
            </w:r>
            <w:r w:rsidR="00F8184D" w:rsidRPr="00F8184D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1</w:t>
            </w:r>
            <w:r w:rsidR="00F8184D" w:rsidRPr="00F8184D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月</w:t>
            </w:r>
            <w:r w:rsidR="00F8184D" w:rsidRPr="00F8184D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28</w:t>
            </w:r>
            <w:r w:rsidR="00F8184D" w:rsidRPr="00F8184D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日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955F5C" w:rsidRDefault="00955F5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955F5C" w:rsidRDefault="00955F5C">
      <w:pPr>
        <w:rPr>
          <w:sz w:val="30"/>
          <w:szCs w:val="30"/>
        </w:rPr>
      </w:pPr>
    </w:p>
    <w:sectPr w:rsidR="00955F5C" w:rsidSect="00955F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83B" w:rsidRDefault="00DA283B" w:rsidP="00DA283B">
      <w:r>
        <w:separator/>
      </w:r>
    </w:p>
  </w:endnote>
  <w:endnote w:type="continuationSeparator" w:id="0">
    <w:p w:rsidR="00DA283B" w:rsidRDefault="00DA283B" w:rsidP="00DA2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83B" w:rsidRDefault="00DA283B" w:rsidP="00DA283B">
      <w:r>
        <w:separator/>
      </w:r>
    </w:p>
  </w:footnote>
  <w:footnote w:type="continuationSeparator" w:id="0">
    <w:p w:rsidR="00DA283B" w:rsidRDefault="00DA283B" w:rsidP="00DA28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AC8E1"/>
    <w:multiLevelType w:val="singleLevel"/>
    <w:tmpl w:val="5C4AC8E1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17C7B"/>
    <w:rsid w:val="00080321"/>
    <w:rsid w:val="00107899"/>
    <w:rsid w:val="00131F54"/>
    <w:rsid w:val="00172A27"/>
    <w:rsid w:val="00237EFB"/>
    <w:rsid w:val="00275322"/>
    <w:rsid w:val="0028424D"/>
    <w:rsid w:val="003D36D1"/>
    <w:rsid w:val="004242EA"/>
    <w:rsid w:val="004261C0"/>
    <w:rsid w:val="00510743"/>
    <w:rsid w:val="006922B8"/>
    <w:rsid w:val="006B3E67"/>
    <w:rsid w:val="007B55FF"/>
    <w:rsid w:val="007E5F5F"/>
    <w:rsid w:val="00812365"/>
    <w:rsid w:val="00922835"/>
    <w:rsid w:val="00955F5C"/>
    <w:rsid w:val="00A658CA"/>
    <w:rsid w:val="00BA42E4"/>
    <w:rsid w:val="00BB1055"/>
    <w:rsid w:val="00BB6D41"/>
    <w:rsid w:val="00C5525D"/>
    <w:rsid w:val="00D069A4"/>
    <w:rsid w:val="00DA283B"/>
    <w:rsid w:val="00F8184D"/>
    <w:rsid w:val="00FE221E"/>
    <w:rsid w:val="068119FD"/>
    <w:rsid w:val="24557AF9"/>
    <w:rsid w:val="359065DB"/>
    <w:rsid w:val="3D3E42E7"/>
    <w:rsid w:val="484C3651"/>
    <w:rsid w:val="787436DE"/>
    <w:rsid w:val="7BC24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5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55F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55F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955F5C"/>
    <w:pPr>
      <w:ind w:firstLineChars="200" w:firstLine="420"/>
    </w:pPr>
  </w:style>
  <w:style w:type="paragraph" w:customStyle="1" w:styleId="Default">
    <w:name w:val="Default"/>
    <w:uiPriority w:val="99"/>
    <w:unhideWhenUsed/>
    <w:qFormat/>
    <w:rsid w:val="00955F5C"/>
    <w:pPr>
      <w:widowControl w:val="0"/>
      <w:autoSpaceDE w:val="0"/>
      <w:autoSpaceDN w:val="0"/>
      <w:adjustRightInd w:val="0"/>
    </w:pPr>
    <w:rPr>
      <w:rFonts w:ascii="仿宋" w:eastAsia="仿宋" w:hAnsi="仿宋" w:hint="eastAsia"/>
      <w:color w:val="000000"/>
      <w:sz w:val="24"/>
    </w:rPr>
  </w:style>
  <w:style w:type="character" w:customStyle="1" w:styleId="Char0">
    <w:name w:val="页眉 Char"/>
    <w:basedOn w:val="a0"/>
    <w:link w:val="a4"/>
    <w:uiPriority w:val="99"/>
    <w:rsid w:val="00955F5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55F5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107</Words>
  <Characters>615</Characters>
  <Application>Microsoft Office Word</Application>
  <DocSecurity>0</DocSecurity>
  <Lines>5</Lines>
  <Paragraphs>1</Paragraphs>
  <ScaleCrop>false</ScaleCrop>
  <Company>Microsoft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白苏兰</cp:lastModifiedBy>
  <cp:revision>9</cp:revision>
  <dcterms:created xsi:type="dcterms:W3CDTF">2019-01-26T00:51:00Z</dcterms:created>
  <dcterms:modified xsi:type="dcterms:W3CDTF">2019-01-28T07:45:00Z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