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701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color w:val="FF0000"/>
          <w:spacing w:val="-14"/>
          <w:w w:val="90"/>
          <w:sz w:val="122"/>
          <w:szCs w:val="122"/>
        </w:rPr>
      </w:pPr>
      <w:bookmarkStart w:id="6" w:name="_GoBack"/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-2"/>
          <w:w w:val="90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/>
          <w:bCs/>
          <w:color w:val="FF0000"/>
          <w:spacing w:val="-14"/>
          <w:w w:val="90"/>
          <w:sz w:val="112"/>
          <w:szCs w:val="112"/>
          <w:lang w:val="en-US" w:eastAsia="zh-CN"/>
        </w:rPr>
        <w:t>华宁县</w:t>
      </w:r>
      <w:r>
        <w:rPr>
          <w:rFonts w:hint="default" w:ascii="Times New Roman" w:hAnsi="Times New Roman" w:eastAsia="方正小标宋_GBK" w:cs="Times New Roman"/>
          <w:b/>
          <w:bCs/>
          <w:color w:val="FF0000"/>
          <w:spacing w:val="-14"/>
          <w:w w:val="90"/>
          <w:sz w:val="112"/>
          <w:szCs w:val="112"/>
        </w:rPr>
        <w:t>财政局文件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701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-2"/>
          <w:w w:val="9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610"/>
        </w:tabs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华财农〔2022〕99号</w:t>
      </w:r>
    </w:p>
    <w:p>
      <w:pPr>
        <w:keepNext w:val="0"/>
        <w:keepLines w:val="0"/>
        <w:pageBreakBefore w:val="0"/>
        <w:widowControl w:val="0"/>
        <w:tabs>
          <w:tab w:val="right" w:pos="9064"/>
        </w:tabs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b/>
          <w:color w:val="FF0000"/>
          <w:spacing w:val="-28"/>
          <w:w w:val="90"/>
          <w:sz w:val="32"/>
          <w:szCs w:val="32"/>
        </w:rPr>
      </w:pPr>
      <w:r>
        <w:rPr>
          <w:rFonts w:hint="default" w:ascii="Times New Roman" w:hAnsi="Times New Roman" w:cs="Times New Roman"/>
          <w:b/>
          <w:color w:val="FF0000"/>
          <w:spacing w:val="-28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99695</wp:posOffset>
                </wp:positionV>
                <wp:extent cx="5687695" cy="635"/>
                <wp:effectExtent l="0" t="15875" r="8255" b="2159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7695" cy="635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pt;margin-top:7.85pt;height:0.05pt;width:447.85pt;z-index:251663360;mso-width-relative:page;mso-height-relative:page;" filled="f" stroked="t" coordsize="21600,21600" o:gfxdata="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IwucwdkAAAAIAQAA&#10;DwAAAAAAAAABACAAAAAiAAAAZHJzL2Rvd25yZXYueG1sUEsBAhQAFAAAAAgAh07iQEcGTurfAQAA&#10;mQMAAA4AAAAAAAAAAQAgAAAAKAEAAGRycy9lMm9Eb2MueG1sUEsFBgAAAAAGAAYAWQEAAHkFAAAA&#10;AA=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/>
          <w:color w:val="FF0000"/>
          <w:spacing w:val="-28"/>
          <w:w w:val="90"/>
          <w:sz w:val="32"/>
          <w:szCs w:val="32"/>
        </w:rPr>
        <w:tab/>
      </w:r>
      <w:r>
        <w:rPr>
          <w:rFonts w:hint="default" w:ascii="Times New Roman" w:hAnsi="Times New Roman" w:cs="Times New Roman"/>
          <w:b/>
          <w:color w:val="FF0000"/>
          <w:spacing w:val="-28"/>
          <w:w w:val="90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9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-2"/>
          <w:w w:val="90"/>
          <w:sz w:val="32"/>
          <w:szCs w:val="32"/>
        </w:rPr>
      </w:pPr>
      <w:bookmarkStart w:id="0" w:name="OLE_LINK1"/>
      <w:bookmarkStart w:id="1" w:name="OLE_LINK2"/>
      <w:bookmarkStart w:id="2" w:name="OLE_LINK6"/>
      <w:bookmarkStart w:id="3" w:name="OLE_LINK7"/>
      <w:bookmarkStart w:id="4" w:name="OLE_LINK5"/>
      <w:bookmarkStart w:id="5" w:name="OLE_LINK4"/>
    </w:p>
    <w:bookmarkEnd w:id="0"/>
    <w:bookmarkEnd w:id="1"/>
    <w:bookmarkEnd w:id="2"/>
    <w:bookmarkEnd w:id="3"/>
    <w:p>
      <w:pPr>
        <w:spacing w:line="590" w:lineRule="exact"/>
        <w:jc w:val="center"/>
        <w:outlineLvl w:val="0"/>
        <w:rPr>
          <w:rFonts w:hint="default" w:ascii="Times New Roman" w:hAnsi="Times New Roman" w:eastAsia="方正小标宋_GBK" w:cs="Times New Roman"/>
          <w:b/>
          <w:spacing w:val="14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华宁县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财政局关于下达2022年县级财政衔接资金(乡村振兴业务工作经费)的通知</w:t>
      </w:r>
    </w:p>
    <w:bookmarkEnd w:id="4"/>
    <w:bookmarkEnd w:id="5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华宁县乡村振兴局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"/>
        </w:rPr>
        <w:t>县级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预算批复，现下达你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单位2022年县级财政衔接资金(乡村振兴业务工作经费)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>14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万元（具体预算单位、金额、科目名称、预算项目详见附表）。收文后，请加快预算执行进度，加强资金监管，严禁截留、挤占、挪用资金，充分发挥资金使用效益。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0" w:lineRule="exact"/>
        <w:jc w:val="left"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附件：资金下达明细表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（此页无正文）</w:t>
      </w:r>
    </w:p>
    <w:p>
      <w:pPr>
        <w:keepNext w:val="0"/>
        <w:keepLines w:val="0"/>
        <w:pageBreakBefore w:val="0"/>
        <w:widowControl w:val="0"/>
        <w:tabs>
          <w:tab w:val="left" w:pos="6790"/>
        </w:tabs>
        <w:kinsoku/>
        <w:wordWrap/>
        <w:overflowPunct/>
        <w:topLinePunct w:val="0"/>
        <w:autoSpaceDE/>
        <w:autoSpaceDN/>
        <w:bidi w:val="0"/>
        <w:snapToGrid/>
        <w:spacing w:line="590" w:lineRule="exact"/>
        <w:ind w:firstLine="5440" w:firstLineChars="17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790"/>
        </w:tabs>
        <w:kinsoku/>
        <w:wordWrap/>
        <w:overflowPunct/>
        <w:topLinePunct w:val="0"/>
        <w:autoSpaceDE/>
        <w:autoSpaceDN/>
        <w:bidi w:val="0"/>
        <w:snapToGrid/>
        <w:spacing w:line="590" w:lineRule="exact"/>
        <w:ind w:firstLine="5440" w:firstLineChars="17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790"/>
        </w:tabs>
        <w:kinsoku/>
        <w:wordWrap/>
        <w:overflowPunct/>
        <w:topLinePunct w:val="0"/>
        <w:autoSpaceDE/>
        <w:autoSpaceDN/>
        <w:bidi w:val="0"/>
        <w:snapToGrid/>
        <w:spacing w:line="590" w:lineRule="exact"/>
        <w:ind w:firstLine="5440" w:firstLineChars="17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790"/>
        </w:tabs>
        <w:kinsoku/>
        <w:wordWrap/>
        <w:overflowPunct/>
        <w:topLinePunct w:val="0"/>
        <w:autoSpaceDE/>
        <w:autoSpaceDN/>
        <w:bidi w:val="0"/>
        <w:snapToGrid/>
        <w:spacing w:line="590" w:lineRule="exact"/>
        <w:ind w:firstLine="5440" w:firstLineChars="17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华宁县</w:t>
      </w:r>
      <w:r>
        <w:rPr>
          <w:sz w:val="32"/>
        </w:rPr>
        <w:pict>
          <v:shape id="_x0000_s1027" o:spid="_x0000_s1027" o:spt="201" alt="" type="#_x0000_t201" style="position:absolute;left:0pt;margin-left:264.65pt;margin-top:-41.25pt;height:116pt;width:116pt;z-index:-251645952;mso-width-relative:page;mso-height-relative:page;" o:ole="t" filled="f" o:preferrelative="t" stroked="f" coordsize="21600,21600">
            <v:path/>
            <v:fill on="f" focussize="0,0"/>
            <v:stroke on="f"/>
            <v:imagedata r:id="rId6" o:title=""/>
            <o:lock v:ext="edit" aspectratio="f"/>
          </v:shape>
          <w:control r:id="rId5" w:name="CWordOLECtrl1" w:shapeid="_x0000_s1027"/>
        </w:pic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0" w:lineRule="exact"/>
        <w:ind w:firstLine="5120" w:firstLineChars="16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  <w:sectPr>
          <w:footerReference r:id="rId3" w:type="default"/>
          <w:pgSz w:w="11906" w:h="16838"/>
          <w:pgMar w:top="2041" w:right="1474" w:bottom="1304" w:left="158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spacing w:line="560" w:lineRule="exact"/>
        <w:rPr>
          <w:rFonts w:hint="default" w:ascii="Times New Roman" w:hAnsi="Times New Roman" w:eastAsia="方正黑体_GBK" w:cs="Times New Roman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sz w:val="28"/>
          <w:szCs w:val="28"/>
        </w:rPr>
        <w:t>附件</w:t>
      </w:r>
    </w:p>
    <w:p>
      <w:pPr>
        <w:spacing w:line="560" w:lineRule="exact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40"/>
          <w:szCs w:val="40"/>
        </w:rPr>
        <w:t>资金下达明细表</w:t>
      </w:r>
    </w:p>
    <w:tbl>
      <w:tblPr>
        <w:tblStyle w:val="4"/>
        <w:tblpPr w:leftFromText="180" w:rightFromText="180" w:vertAnchor="text" w:horzAnchor="margin" w:tblpY="48"/>
        <w:tblOverlap w:val="never"/>
        <w:tblW w:w="142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643"/>
        <w:gridCol w:w="1869"/>
        <w:gridCol w:w="1856"/>
        <w:gridCol w:w="1418"/>
        <w:gridCol w:w="2068"/>
        <w:gridCol w:w="1485"/>
        <w:gridCol w:w="1485"/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405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2"/>
              </w:rPr>
              <w:t>预算单位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2"/>
              </w:rPr>
              <w:t>（县区）</w:t>
            </w:r>
          </w:p>
        </w:tc>
        <w:tc>
          <w:tcPr>
            <w:tcW w:w="1643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2"/>
              </w:rPr>
              <w:t>功能科目</w:t>
            </w:r>
          </w:p>
        </w:tc>
        <w:tc>
          <w:tcPr>
            <w:tcW w:w="1869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2"/>
              </w:rPr>
              <w:t>政府经济科目</w:t>
            </w:r>
          </w:p>
        </w:tc>
        <w:tc>
          <w:tcPr>
            <w:tcW w:w="1856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2"/>
              </w:rPr>
              <w:t>项目分类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2"/>
              </w:rPr>
              <w:t>预算项目</w:t>
            </w:r>
          </w:p>
        </w:tc>
        <w:tc>
          <w:tcPr>
            <w:tcW w:w="2068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2"/>
              </w:rPr>
              <w:t>指标</w:t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2"/>
              </w:rPr>
              <w:t>用途摘要</w:t>
            </w:r>
          </w:p>
        </w:tc>
        <w:tc>
          <w:tcPr>
            <w:tcW w:w="1485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2"/>
                <w:lang w:val="en-US" w:eastAsia="zh-CN"/>
              </w:rPr>
              <w:t>指标来源</w:t>
            </w:r>
          </w:p>
        </w:tc>
        <w:tc>
          <w:tcPr>
            <w:tcW w:w="1485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2"/>
              </w:rPr>
              <w:t>下达金额</w:t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2"/>
              </w:rPr>
              <w:t>（元）</w:t>
            </w:r>
          </w:p>
        </w:tc>
        <w:tc>
          <w:tcPr>
            <w:tcW w:w="1007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40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285001.华宁县乡村振兴局</w:t>
            </w:r>
          </w:p>
        </w:tc>
        <w:tc>
          <w:tcPr>
            <w:tcW w:w="164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2130599.农林水支出/巩固脱贫衔接乡村振兴/其他巩固脱贫衔接乡村振兴支出</w:t>
            </w:r>
          </w:p>
        </w:tc>
        <w:tc>
          <w:tcPr>
            <w:tcW w:w="186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50201.机关商品和服务支出/办公经费</w:t>
            </w:r>
          </w:p>
        </w:tc>
        <w:tc>
          <w:tcPr>
            <w:tcW w:w="185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31.特定目标类/专项业务类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华宁县乡村振兴局业务工作经费专项资金</w:t>
            </w:r>
          </w:p>
        </w:tc>
        <w:tc>
          <w:tcPr>
            <w:tcW w:w="206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拨华宁县乡村振兴局业务工作经费</w:t>
            </w:r>
          </w:p>
        </w:tc>
        <w:tc>
          <w:tcPr>
            <w:tcW w:w="14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11.本级财力/年初安排</w:t>
            </w:r>
          </w:p>
        </w:tc>
        <w:tc>
          <w:tcPr>
            <w:tcW w:w="14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15,000.00</w:t>
            </w:r>
          </w:p>
        </w:tc>
        <w:tc>
          <w:tcPr>
            <w:tcW w:w="100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285001.华宁县乡村振兴局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2130599.农林水支出/巩固脱贫衔接乡村振兴/其他巩固脱贫衔接乡村振兴支出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50205.机关商品和服务支出/委托业务费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31.特定目标类/专项业务类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华宁县乡村振兴局业务工作经费专项资金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拨华宁县乡村振兴局业务工作经费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11.本级财力/年初安排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125,000.00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gridSpan w:val="7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合计</w:t>
            </w:r>
          </w:p>
        </w:tc>
        <w:tc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140,000.00</w:t>
            </w:r>
          </w:p>
        </w:tc>
        <w:tc>
          <w:p>
            <w:pPr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spacing w:line="300" w:lineRule="exact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300" w:lineRule="exact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300" w:lineRule="exact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300" w:lineRule="exact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300" w:lineRule="exact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300" w:lineRule="exact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300" w:lineRule="exact"/>
        <w:jc w:val="left"/>
        <w:rPr>
          <w:rFonts w:hint="default" w:ascii="Times New Roman" w:hAnsi="Times New Roman" w:eastAsia="仿宋_GB2312" w:cs="Times New Roman"/>
          <w:sz w:val="28"/>
          <w:szCs w:val="28"/>
        </w:rPr>
        <w:sectPr>
          <w:pgSz w:w="16838" w:h="11906" w:orient="landscape"/>
          <w:pgMar w:top="1474" w:right="2098" w:bottom="1134" w:left="1587" w:header="851" w:footer="992" w:gutter="0"/>
          <w:pgNumType w:fmt="numberInDash"/>
          <w:cols w:space="0" w:num="1"/>
          <w:docGrid w:type="lines" w:linePitch="312" w:charSpace="0"/>
        </w:sectPr>
      </w:pPr>
    </w:p>
    <w:p>
      <w:pPr>
        <w:spacing w:line="300" w:lineRule="exact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300" w:lineRule="exact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300" w:lineRule="exact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300" w:lineRule="exact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300" w:lineRule="exact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300" w:lineRule="exact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300" w:lineRule="exact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300" w:lineRule="exact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300" w:lineRule="exact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300" w:lineRule="exact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300" w:lineRule="exact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300" w:lineRule="exact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300" w:lineRule="exact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300" w:lineRule="exact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300" w:lineRule="exact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300" w:lineRule="exact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300" w:lineRule="exact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300" w:lineRule="exact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300" w:lineRule="exact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300" w:lineRule="exact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300" w:lineRule="exact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300" w:lineRule="exact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300" w:lineRule="exact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300" w:lineRule="exact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300" w:lineRule="exact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300" w:lineRule="exact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300" w:lineRule="exact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300" w:lineRule="exact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300" w:lineRule="exact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300" w:lineRule="exact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300" w:lineRule="exact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300" w:lineRule="exact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300" w:lineRule="exact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300" w:lineRule="exact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300" w:lineRule="exact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300" w:lineRule="exact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300" w:lineRule="exact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300" w:lineRule="exact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300" w:lineRule="exact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500" w:lineRule="exact"/>
        <w:ind w:firstLine="280" w:firstLineChars="1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2540</wp:posOffset>
                </wp:positionV>
                <wp:extent cx="561594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44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45pt;margin-top:0.2pt;height:0.05pt;width:442.2pt;z-index:251662336;mso-width-relative:page;mso-height-relative:page;" filled="f" stroked="t" coordsize="21600,21600" o:gfxdata="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b9SmRNMAAAADAQAADwAAAAAAAAABACAAAAAiAAAAZHJz&#10;L2Rvd25yZXYueG1sUEsBAhQAFAAAAAgAh07iQAHJCjvQAQAAjAMAAA4AAAAAAAAAAQAgAAAAIgEA&#10;AGRycy9lMm9Eb2MueG1sUEsFBgAAAAAGAAYAWQEAAGQFAAAAAA==&#10;">
                <v:fill on="f" focussize="0,0"/>
                <v:stroke weight="0.34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w:t>抄送：本局预算国库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股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。</w:t>
      </w:r>
    </w:p>
    <w:p>
      <w:pPr>
        <w:spacing w:line="520" w:lineRule="exact"/>
        <w:ind w:firstLine="280" w:firstLineChars="100"/>
        <w:rPr>
          <w:rFonts w:hint="default" w:ascii="Times New Roman" w:hAnsi="Times New Roman" w:eastAsia="方正仿宋_GBK" w:cs="Times New Roman"/>
          <w:w w:val="90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358140</wp:posOffset>
                </wp:positionV>
                <wp:extent cx="5668010" cy="0"/>
                <wp:effectExtent l="8890" t="5715" r="9525" b="1333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0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95pt;margin-top:28.2pt;height:0pt;width:446.3pt;z-index:251661312;mso-width-relative:page;mso-height-relative:page;" filled="f" stroked="t" coordsize="21600,21600" o:gfxdata="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kqTQAtUAAAAHAQAADwAAAAAAAAABACAAAAAiAAAAZHJzL2Rvd25y&#10;ZXYueG1sUEsBAhQAFAAAAAgAh07iQLpakTHIAQAAXAMAAA4AAAAAAAAAAQAgAAAAJAEAAGRycy9l&#10;Mm9Eb2MueG1sUEsFBgAAAAAGAAYAWQEAAF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22860</wp:posOffset>
                </wp:positionV>
                <wp:extent cx="5668010" cy="0"/>
                <wp:effectExtent l="8890" t="13335" r="9525" b="571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0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95pt;margin-top:1.8pt;height:0pt;width:446.3pt;z-index:251660288;mso-width-relative:page;mso-height-relative:page;" filled="f" stroked="t" coordsize="21600,21600" o:gfxdata="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oe1CldMAAAAFAQAADwAAAAAAAAABACAAAAAiAAAAZHJzL2Rvd25yZXYu&#10;eG1sUEsBAhQAFAAAAAgAh07iQG7RkpXHAQAAXAMAAA4AAAAAAAAAAQAgAAAAIgEAAGRycy9lMm9E&#10;b2MueG1sUEsFBgAAAAAGAAYAWQEAAF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  <w:u w:val="none"/>
          <w:lang w:val="en-US" w:eastAsia="zh-CN"/>
        </w:rPr>
        <w:t>华宁县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财政局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 202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p>
      <w:pPr>
        <w:spacing w:line="300" w:lineRule="exact"/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</w:p>
    <w:sectPr>
      <w:pgSz w:w="11906" w:h="16838"/>
      <w:pgMar w:top="2098" w:right="1134" w:bottom="1588" w:left="1474" w:header="851" w:footer="992" w:gutter="0"/>
      <w:pgNumType w:fmt="numberInDash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B0300000000000000"/>
    <w:charset w:val="86"/>
    <w:family w:val="auto"/>
    <w:pitch w:val="default"/>
    <w:sig w:usb0="00000001" w:usb1="080F1810" w:usb2="00000016" w:usb3="00000000" w:csb0="00060007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72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psZjZtyNyJoMF5oEcAA3hCvVl0U=" w:salt="68pEHqz9SDrnum4PP+O5yg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F97"/>
    <w:rsid w:val="00032339"/>
    <w:rsid w:val="000539D2"/>
    <w:rsid w:val="000615CC"/>
    <w:rsid w:val="00064B2A"/>
    <w:rsid w:val="000755AD"/>
    <w:rsid w:val="00095E1C"/>
    <w:rsid w:val="000B05A4"/>
    <w:rsid w:val="000E3732"/>
    <w:rsid w:val="00114760"/>
    <w:rsid w:val="001B02E5"/>
    <w:rsid w:val="002712B6"/>
    <w:rsid w:val="002C082D"/>
    <w:rsid w:val="002E1F4F"/>
    <w:rsid w:val="003264BC"/>
    <w:rsid w:val="003A3165"/>
    <w:rsid w:val="003E66AF"/>
    <w:rsid w:val="003E6B9A"/>
    <w:rsid w:val="0043520C"/>
    <w:rsid w:val="004C0851"/>
    <w:rsid w:val="004C479D"/>
    <w:rsid w:val="00510BD8"/>
    <w:rsid w:val="005604E0"/>
    <w:rsid w:val="005B750E"/>
    <w:rsid w:val="005C4B21"/>
    <w:rsid w:val="005C59BC"/>
    <w:rsid w:val="006128E1"/>
    <w:rsid w:val="006376B0"/>
    <w:rsid w:val="00674A74"/>
    <w:rsid w:val="00680AB4"/>
    <w:rsid w:val="007D1E3D"/>
    <w:rsid w:val="007D3C78"/>
    <w:rsid w:val="007E11DE"/>
    <w:rsid w:val="007E578F"/>
    <w:rsid w:val="008D3ECD"/>
    <w:rsid w:val="00921DCD"/>
    <w:rsid w:val="00950E3B"/>
    <w:rsid w:val="009710E3"/>
    <w:rsid w:val="00985794"/>
    <w:rsid w:val="009D0F4F"/>
    <w:rsid w:val="00B7045C"/>
    <w:rsid w:val="00BC007F"/>
    <w:rsid w:val="00C34F97"/>
    <w:rsid w:val="00C45BEE"/>
    <w:rsid w:val="00CA7922"/>
    <w:rsid w:val="00DD7F11"/>
    <w:rsid w:val="00E7202B"/>
    <w:rsid w:val="00E9148B"/>
    <w:rsid w:val="00E9442D"/>
    <w:rsid w:val="00EC1817"/>
    <w:rsid w:val="00EE514E"/>
    <w:rsid w:val="00FE2877"/>
    <w:rsid w:val="022F493C"/>
    <w:rsid w:val="047F0A77"/>
    <w:rsid w:val="05B2011D"/>
    <w:rsid w:val="06E071F9"/>
    <w:rsid w:val="082E76C3"/>
    <w:rsid w:val="0874698B"/>
    <w:rsid w:val="08BB4D3C"/>
    <w:rsid w:val="0ABA0109"/>
    <w:rsid w:val="0AEB602B"/>
    <w:rsid w:val="0B9B4A1F"/>
    <w:rsid w:val="0BB6098B"/>
    <w:rsid w:val="0C284591"/>
    <w:rsid w:val="13673C4E"/>
    <w:rsid w:val="147D107E"/>
    <w:rsid w:val="154A0B34"/>
    <w:rsid w:val="17452DA5"/>
    <w:rsid w:val="17D659F1"/>
    <w:rsid w:val="17E44C80"/>
    <w:rsid w:val="1A5C76BB"/>
    <w:rsid w:val="1A7E5729"/>
    <w:rsid w:val="1ACD5465"/>
    <w:rsid w:val="1C9F2E01"/>
    <w:rsid w:val="20160915"/>
    <w:rsid w:val="20831E5B"/>
    <w:rsid w:val="220961D1"/>
    <w:rsid w:val="231670F5"/>
    <w:rsid w:val="26B25742"/>
    <w:rsid w:val="27FB1228"/>
    <w:rsid w:val="29341A44"/>
    <w:rsid w:val="29F123BC"/>
    <w:rsid w:val="29F606F1"/>
    <w:rsid w:val="2A1972AE"/>
    <w:rsid w:val="2E2D512C"/>
    <w:rsid w:val="2E9B0537"/>
    <w:rsid w:val="306C5487"/>
    <w:rsid w:val="31D504D2"/>
    <w:rsid w:val="31FA6199"/>
    <w:rsid w:val="325D04D3"/>
    <w:rsid w:val="35072597"/>
    <w:rsid w:val="35C60DA5"/>
    <w:rsid w:val="36E733E8"/>
    <w:rsid w:val="37243EB8"/>
    <w:rsid w:val="3A9F2FE8"/>
    <w:rsid w:val="3C6B0C5F"/>
    <w:rsid w:val="3D0E68F7"/>
    <w:rsid w:val="41524D2E"/>
    <w:rsid w:val="441A37D3"/>
    <w:rsid w:val="460F4DB2"/>
    <w:rsid w:val="46FD4AB7"/>
    <w:rsid w:val="47291516"/>
    <w:rsid w:val="47EF57E2"/>
    <w:rsid w:val="4B5869BB"/>
    <w:rsid w:val="4B8725BB"/>
    <w:rsid w:val="4D0B020E"/>
    <w:rsid w:val="4E190719"/>
    <w:rsid w:val="521405B2"/>
    <w:rsid w:val="5437167A"/>
    <w:rsid w:val="556A5494"/>
    <w:rsid w:val="55C86D02"/>
    <w:rsid w:val="56847DB9"/>
    <w:rsid w:val="56B23EE3"/>
    <w:rsid w:val="5A71200C"/>
    <w:rsid w:val="5C497844"/>
    <w:rsid w:val="5C960873"/>
    <w:rsid w:val="5DEC6249"/>
    <w:rsid w:val="5F2E4200"/>
    <w:rsid w:val="5F5C0FE6"/>
    <w:rsid w:val="613215AA"/>
    <w:rsid w:val="614A74F3"/>
    <w:rsid w:val="61E643DB"/>
    <w:rsid w:val="62582E28"/>
    <w:rsid w:val="65730378"/>
    <w:rsid w:val="66D718F3"/>
    <w:rsid w:val="67C055B0"/>
    <w:rsid w:val="67C4718E"/>
    <w:rsid w:val="680E6B20"/>
    <w:rsid w:val="69DE3E62"/>
    <w:rsid w:val="6B997CA1"/>
    <w:rsid w:val="6C2E46AC"/>
    <w:rsid w:val="6EAC3E6D"/>
    <w:rsid w:val="702A24DF"/>
    <w:rsid w:val="716141D7"/>
    <w:rsid w:val="72B60684"/>
    <w:rsid w:val="73DD1208"/>
    <w:rsid w:val="77C9223D"/>
    <w:rsid w:val="77D4751C"/>
    <w:rsid w:val="7BDE3E05"/>
    <w:rsid w:val="7FAF2AAA"/>
    <w:rsid w:val="9FB1A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control" Target="activeX/activeX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</Words>
  <Characters>305</Characters>
  <Lines>2</Lines>
  <Paragraphs>1</Paragraphs>
  <TotalTime>0</TotalTime>
  <ScaleCrop>false</ScaleCrop>
  <LinksUpToDate>false</LinksUpToDate>
  <CharactersWithSpaces>357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2018-09-06T17:32:00Z</dcterms:created>
  <dc:creator>市财政局</dc:creator>
  <cp:lastModifiedBy>Administrator</cp:lastModifiedBy>
  <dcterms:modified xsi:type="dcterms:W3CDTF">2022-08-24T02:40:58Z</dcterms:modified>
  <dc:title>玉溪市财政局文件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5B3D4777F149432499F228235568C993</vt:lpwstr>
  </property>
  <property fmtid="{D5CDD505-2E9C-101B-9397-08002B2CF9AE}" pid="4" name="docranid">
    <vt:lpwstr>F2D8C5F808C04100A0D94079461CB0C9</vt:lpwstr>
  </property>
</Properties>
</file>