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监督索引号53042300320101000</w:t>
      </w:r>
    </w:p>
    <w:p>
      <w:pPr>
        <w:keepNext w:val="0"/>
        <w:keepLines w:val="0"/>
        <w:widowControl/>
        <w:suppressLineNumbers w:val="0"/>
        <w:snapToGrid w:val="0"/>
        <w:spacing w:before="0" w:beforeAutospacing="0" w:after="0" w:afterAutospacing="0" w:line="590" w:lineRule="atLeast"/>
        <w:ind w:left="0" w:right="0"/>
        <w:jc w:val="center"/>
        <w:rPr>
          <w:rFonts w:hint="eastAsia" w:ascii="宋体" w:hAnsi="宋体" w:eastAsia="宋体" w:cs="宋体"/>
          <w:kern w:val="0"/>
          <w:sz w:val="24"/>
          <w:szCs w:val="24"/>
        </w:rPr>
      </w:pPr>
      <w:r>
        <w:rPr>
          <w:rFonts w:hint="eastAsia" w:ascii="方正小标宋简体" w:hAnsi="方正小标宋简体" w:eastAsia="方正小标宋简体" w:cs="方正小标宋简体"/>
          <w:kern w:val="0"/>
          <w:sz w:val="36"/>
          <w:szCs w:val="36"/>
          <w:shd w:val="clear" w:color="auto" w:fill="FFFFFF"/>
          <w:lang w:val="en-US" w:eastAsia="zh-CN" w:bidi="ar"/>
        </w:rPr>
        <w:t>中国共产党通海县委员会办公室</w:t>
      </w:r>
      <w:r>
        <w:rPr>
          <w:rFonts w:hint="default" w:ascii="Times New Roman" w:hAnsi="Times New Roman" w:eastAsia="方正小标宋简体" w:cs="Times New Roman"/>
          <w:kern w:val="0"/>
          <w:sz w:val="36"/>
          <w:szCs w:val="36"/>
          <w:shd w:val="clear" w:color="auto" w:fill="FFFFFF"/>
          <w:lang w:val="en-US" w:eastAsia="zh-CN" w:bidi="ar"/>
        </w:rPr>
        <w:t>202</w:t>
      </w:r>
      <w:r>
        <w:rPr>
          <w:rFonts w:hint="default" w:ascii="Times New Roman" w:hAnsi="Times New Roman" w:eastAsia="宋体" w:cs="Times New Roman"/>
          <w:kern w:val="0"/>
          <w:sz w:val="36"/>
          <w:szCs w:val="36"/>
          <w:shd w:val="clear" w:color="auto" w:fill="FFFFFF"/>
          <w:lang w:val="en-US" w:eastAsia="zh-CN" w:bidi="ar"/>
        </w:rPr>
        <w:t>2</w:t>
      </w:r>
      <w:r>
        <w:rPr>
          <w:rFonts w:hint="eastAsia" w:ascii="方正小标宋简体" w:hAnsi="方正小标宋简体" w:eastAsia="方正小标宋简体" w:cs="方正小标宋简体"/>
          <w:kern w:val="0"/>
          <w:sz w:val="36"/>
          <w:szCs w:val="36"/>
          <w:shd w:val="clear" w:color="auto" w:fill="FFFFFF"/>
          <w:lang w:val="en-US" w:eastAsia="zh-CN" w:bidi="ar"/>
        </w:rPr>
        <w:t>年度部门决算</w:t>
      </w:r>
    </w:p>
    <w:p>
      <w:pPr>
        <w:keepNext w:val="0"/>
        <w:keepLines w:val="0"/>
        <w:widowControl/>
        <w:suppressLineNumbers w:val="0"/>
        <w:snapToGrid w:val="0"/>
        <w:spacing w:before="0" w:beforeAutospacing="0" w:after="0" w:afterAutospacing="0" w:line="59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shd w:val="clear" w:color="auto" w:fill="FFFFFF"/>
          <w:lang w:val="en-US" w:eastAsia="zh-CN" w:bidi="ar"/>
        </w:rPr>
        <w:t xml:space="preserve"> </w:t>
      </w:r>
    </w:p>
    <w:p>
      <w:pPr>
        <w:keepNext w:val="0"/>
        <w:keepLines w:val="0"/>
        <w:widowControl/>
        <w:suppressLineNumbers w:val="0"/>
        <w:snapToGrid w:val="0"/>
        <w:spacing w:before="0" w:beforeAutospacing="0" w:after="0" w:afterAutospacing="0" w:line="590" w:lineRule="atLeast"/>
        <w:ind w:left="0" w:right="0"/>
        <w:jc w:val="center"/>
        <w:rPr>
          <w:rFonts w:hint="eastAsia" w:ascii="宋体" w:hAnsi="宋体" w:eastAsia="宋体" w:cs="宋体"/>
          <w:kern w:val="0"/>
          <w:sz w:val="24"/>
          <w:szCs w:val="24"/>
        </w:rPr>
      </w:pPr>
      <w:r>
        <w:rPr>
          <w:rFonts w:hint="default" w:ascii="方正黑体" w:hAnsi="方正黑体" w:eastAsia="方正黑体" w:cs="方正黑体"/>
          <w:kern w:val="0"/>
          <w:sz w:val="36"/>
          <w:szCs w:val="36"/>
          <w:shd w:val="clear" w:color="auto" w:fill="FFFFFF"/>
          <w:lang w:val="en-US" w:eastAsia="zh-CN" w:bidi="ar"/>
        </w:rPr>
        <w:t>目录</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第一部分  中国共产党通海县委员会办公室概况</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一、主要职能</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二、部门基本情况</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 xml:space="preserve">第二部分  </w:t>
      </w:r>
      <w:r>
        <w:rPr>
          <w:rFonts w:hint="default" w:ascii="Times New Roman" w:hAnsi="Times New Roman" w:eastAsia="方正黑体" w:cs="Times New Roman"/>
          <w:kern w:val="0"/>
          <w:sz w:val="30"/>
          <w:szCs w:val="30"/>
          <w:shd w:val="clear" w:color="auto" w:fill="FFFFFF"/>
          <w:lang w:val="en-US" w:eastAsia="zh-CN" w:bidi="ar"/>
        </w:rPr>
        <w:t>202</w:t>
      </w:r>
      <w:r>
        <w:rPr>
          <w:rFonts w:hint="default" w:ascii="Times New Roman" w:hAnsi="Times New Roman" w:eastAsia="宋体" w:cs="Times New Roman"/>
          <w:kern w:val="0"/>
          <w:sz w:val="30"/>
          <w:szCs w:val="30"/>
          <w:shd w:val="clear" w:color="auto" w:fill="FFFFFF"/>
          <w:lang w:val="en-US" w:eastAsia="zh-CN" w:bidi="ar"/>
        </w:rPr>
        <w:t>2</w:t>
      </w:r>
      <w:r>
        <w:rPr>
          <w:rFonts w:hint="default" w:ascii="方正黑体" w:hAnsi="方正黑体" w:eastAsia="方正黑体" w:cs="方正黑体"/>
          <w:kern w:val="0"/>
          <w:sz w:val="30"/>
          <w:szCs w:val="30"/>
          <w:shd w:val="clear" w:color="auto" w:fill="FFFFFF"/>
          <w:lang w:val="en-US" w:eastAsia="zh-CN" w:bidi="ar"/>
        </w:rPr>
        <w:t>年度部门决算表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一、收入支出决算表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二、收入决算表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三、支出决算表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四、财政拨款收入支出决算表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五、一般公共预算财政拨款收入支出决算表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六、一般公共预算财政拨款基本支出决算表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七、一般公共预算财政拨款项目支出决算表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八、政府性基金预算财政拨款收入支出决算表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九、国有资本经营预算财政拨款收入支出决算表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十、</w:t>
      </w:r>
      <w:r>
        <w:rPr>
          <w:rFonts w:hint="eastAsia" w:ascii="宋体" w:hAnsi="宋体" w:eastAsia="宋体" w:cs="宋体"/>
          <w:kern w:val="0"/>
          <w:sz w:val="24"/>
          <w:szCs w:val="24"/>
          <w:shd w:val="clear" w:color="auto" w:fill="FFFFFF"/>
          <w:lang w:val="en-US" w:eastAsia="zh-CN" w:bidi="ar"/>
        </w:rPr>
        <w:t>“</w:t>
      </w:r>
      <w:r>
        <w:rPr>
          <w:rFonts w:hint="default" w:ascii="方正楷体" w:hAnsi="方正楷体" w:eastAsia="方正楷体" w:cs="方正楷体"/>
          <w:kern w:val="0"/>
          <w:sz w:val="30"/>
          <w:szCs w:val="30"/>
          <w:shd w:val="clear" w:color="auto" w:fill="FFFFFF"/>
          <w:lang w:val="en-US" w:eastAsia="zh-CN" w:bidi="ar"/>
        </w:rPr>
        <w:t>三公</w:t>
      </w:r>
      <w:r>
        <w:rPr>
          <w:rFonts w:hint="eastAsia" w:ascii="宋体" w:hAnsi="宋体" w:eastAsia="宋体" w:cs="宋体"/>
          <w:kern w:val="0"/>
          <w:sz w:val="24"/>
          <w:szCs w:val="24"/>
          <w:shd w:val="clear" w:color="auto" w:fill="FFFFFF"/>
          <w:lang w:val="en-US" w:eastAsia="zh-CN" w:bidi="ar"/>
        </w:rPr>
        <w:t>”</w:t>
      </w:r>
      <w:r>
        <w:rPr>
          <w:rFonts w:hint="default" w:ascii="方正楷体" w:hAnsi="方正楷体" w:eastAsia="方正楷体" w:cs="方正楷体"/>
          <w:kern w:val="0"/>
          <w:sz w:val="30"/>
          <w:szCs w:val="30"/>
          <w:shd w:val="clear" w:color="auto" w:fill="FFFFFF"/>
          <w:lang w:val="en-US" w:eastAsia="zh-CN" w:bidi="ar"/>
        </w:rPr>
        <w:t>经费、行政参公单位机关运行经费情况表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 xml:space="preserve">第三部分  </w:t>
      </w:r>
      <w:r>
        <w:rPr>
          <w:rFonts w:hint="default" w:ascii="Times New Roman" w:hAnsi="Times New Roman" w:eastAsia="方正黑体" w:cs="Times New Roman"/>
          <w:kern w:val="0"/>
          <w:sz w:val="30"/>
          <w:szCs w:val="30"/>
          <w:shd w:val="clear" w:color="auto" w:fill="FFFFFF"/>
          <w:lang w:val="en-US" w:eastAsia="zh-CN" w:bidi="ar"/>
        </w:rPr>
        <w:t>202</w:t>
      </w:r>
      <w:r>
        <w:rPr>
          <w:rFonts w:hint="default" w:ascii="Times New Roman" w:hAnsi="Times New Roman" w:eastAsia="宋体" w:cs="Times New Roman"/>
          <w:kern w:val="0"/>
          <w:sz w:val="30"/>
          <w:szCs w:val="30"/>
          <w:shd w:val="clear" w:color="auto" w:fill="FFFFFF"/>
          <w:lang w:val="en-US" w:eastAsia="zh-CN" w:bidi="ar"/>
        </w:rPr>
        <w:t>2</w:t>
      </w:r>
      <w:r>
        <w:rPr>
          <w:rFonts w:hint="default" w:ascii="方正黑体" w:hAnsi="方正黑体" w:eastAsia="方正黑体" w:cs="方正黑体"/>
          <w:kern w:val="0"/>
          <w:sz w:val="30"/>
          <w:szCs w:val="30"/>
          <w:shd w:val="clear" w:color="auto" w:fill="FFFFFF"/>
          <w:lang w:val="en-US" w:eastAsia="zh-CN" w:bidi="ar"/>
        </w:rPr>
        <w:t>年度部门决算情况说明</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一、收入决算情况说明</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二、支出决算情况说明</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三、一般公共预算财政拨款支出决算情况说明</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四、财政拨款</w:t>
      </w:r>
      <w:r>
        <w:rPr>
          <w:rFonts w:hint="eastAsia" w:ascii="宋体" w:hAnsi="宋体" w:eastAsia="宋体" w:cs="宋体"/>
          <w:kern w:val="0"/>
          <w:sz w:val="24"/>
          <w:szCs w:val="24"/>
          <w:shd w:val="clear" w:color="auto" w:fill="FFFFFF"/>
          <w:lang w:val="en-US" w:eastAsia="zh-CN" w:bidi="ar"/>
        </w:rPr>
        <w:t>“</w:t>
      </w:r>
      <w:r>
        <w:rPr>
          <w:rFonts w:hint="default" w:ascii="方正楷体" w:hAnsi="方正楷体" w:eastAsia="方正楷体" w:cs="方正楷体"/>
          <w:kern w:val="0"/>
          <w:sz w:val="30"/>
          <w:szCs w:val="30"/>
          <w:shd w:val="clear" w:color="auto" w:fill="FFFFFF"/>
          <w:lang w:val="en-US" w:eastAsia="zh-CN" w:bidi="ar"/>
        </w:rPr>
        <w:t>三公</w:t>
      </w:r>
      <w:r>
        <w:rPr>
          <w:rFonts w:hint="eastAsia" w:ascii="宋体" w:hAnsi="宋体" w:eastAsia="宋体" w:cs="宋体"/>
          <w:kern w:val="0"/>
          <w:sz w:val="24"/>
          <w:szCs w:val="24"/>
          <w:shd w:val="clear" w:color="auto" w:fill="FFFFFF"/>
          <w:lang w:val="en-US" w:eastAsia="zh-CN" w:bidi="ar"/>
        </w:rPr>
        <w:t>”</w:t>
      </w:r>
      <w:r>
        <w:rPr>
          <w:rFonts w:hint="default" w:ascii="方正楷体" w:hAnsi="方正楷体" w:eastAsia="方正楷体" w:cs="方正楷体"/>
          <w:kern w:val="0"/>
          <w:sz w:val="30"/>
          <w:szCs w:val="30"/>
          <w:shd w:val="clear" w:color="auto" w:fill="FFFFFF"/>
          <w:lang w:val="en-US" w:eastAsia="zh-CN" w:bidi="ar"/>
        </w:rPr>
        <w:t>经费支出决算情况说明</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第四部分  其他重要事项及相关口径情况说明</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一、机关运行经费支出情况</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二、国有资产占用情况</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三、政府采购支出情况</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四、部门绩效自评情况</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（一）部门整体支出绩效自评情况</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（二）部门整体支出绩效自评表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（三）项目支出绩效自评表</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五、其他重要事项情况说明</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六、相关口径说明</w:t>
      </w:r>
    </w:p>
    <w:p>
      <w:pPr>
        <w:keepNext w:val="0"/>
        <w:keepLines w:val="0"/>
        <w:widowControl/>
        <w:suppressLineNumbers w:val="0"/>
        <w:snapToGrid w:val="0"/>
        <w:spacing w:before="0" w:beforeAutospacing="0" w:after="0" w:afterAutospacing="0" w:line="590" w:lineRule="atLeast"/>
        <w:ind w:left="0" w:right="0"/>
        <w:jc w:val="left"/>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第五部分  名词解释</w:t>
      </w:r>
    </w:p>
    <w:p>
      <w:pPr>
        <w:keepNext w:val="0"/>
        <w:keepLines w:val="0"/>
        <w:widowControl/>
        <w:suppressLineNumbers w:val="0"/>
        <w:snapToGrid w:val="0"/>
        <w:spacing w:before="0" w:beforeAutospacing="0" w:after="0" w:afterAutospacing="0" w:line="60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shd w:val="clear" w:color="auto" w:fill="FFFFFF"/>
          <w:lang w:val="en-US" w:eastAsia="zh-CN" w:bidi="ar"/>
        </w:rPr>
        <w:t xml:space="preserve"> </w:t>
      </w:r>
    </w:p>
    <w:p>
      <w:pPr>
        <w:keepNext w:val="0"/>
        <w:keepLines w:val="0"/>
        <w:widowControl/>
        <w:suppressLineNumbers w:val="0"/>
        <w:snapToGrid w:val="0"/>
        <w:spacing w:before="0" w:beforeAutospacing="0" w:after="0" w:afterAutospacing="0" w:line="600" w:lineRule="atLeast"/>
        <w:ind w:left="0" w:right="0"/>
        <w:jc w:val="left"/>
        <w:rPr>
          <w:rFonts w:hint="eastAsia" w:ascii="宋体" w:hAnsi="宋体" w:eastAsia="宋体" w:cs="宋体"/>
          <w:kern w:val="0"/>
          <w:sz w:val="24"/>
          <w:szCs w:val="24"/>
          <w:shd w:val="clear" w:color="auto" w:fill="FFFFFF"/>
          <w:lang w:val="en-US" w:eastAsia="zh-CN" w:bidi="ar"/>
        </w:rPr>
      </w:pPr>
      <w:r>
        <w:rPr>
          <w:rFonts w:hint="eastAsia" w:ascii="宋体" w:hAnsi="宋体" w:eastAsia="宋体" w:cs="宋体"/>
          <w:kern w:val="0"/>
          <w:sz w:val="24"/>
          <w:szCs w:val="24"/>
          <w:shd w:val="clear" w:color="auto" w:fill="FFFFFF"/>
          <w:lang w:val="en-US" w:eastAsia="zh-CN" w:bidi="ar"/>
        </w:rPr>
        <w:t xml:space="preserve"> </w:t>
      </w: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pStyle w:val="2"/>
        <w:rPr>
          <w:rFonts w:hint="eastAsia" w:ascii="宋体" w:hAnsi="宋体" w:eastAsia="宋体" w:cs="宋体"/>
          <w:kern w:val="0"/>
          <w:sz w:val="24"/>
          <w:szCs w:val="24"/>
          <w:shd w:val="clear" w:color="auto" w:fill="FFFFFF"/>
          <w:lang w:val="en-US" w:eastAsia="zh-CN" w:bidi="ar"/>
        </w:rPr>
      </w:pP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jc w:val="center"/>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2"/>
          <w:szCs w:val="32"/>
          <w:shd w:val="clear" w:color="auto" w:fill="FFFFFF"/>
          <w:lang w:val="en-US" w:eastAsia="zh-CN" w:bidi="ar"/>
        </w:rPr>
        <w:t>第一部分  中国共产党通海县委员会办公室概况</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一、主要职能</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（一）主要职能</w:t>
      </w:r>
    </w:p>
    <w:p>
      <w:pPr>
        <w:keepNext w:val="0"/>
        <w:keepLines w:val="0"/>
        <w:pageBreakBefore w:val="0"/>
        <w:kinsoku/>
        <w:wordWrap/>
        <w:overflowPunct/>
        <w:topLinePunct w:val="0"/>
        <w:autoSpaceDE w:val="0"/>
        <w:autoSpaceDN/>
        <w:bidi w:val="0"/>
        <w:adjustRightInd/>
        <w:spacing w:after="0" w:line="590" w:lineRule="exact"/>
        <w:ind w:left="0" w:firstLine="600" w:firstLineChars="200"/>
        <w:jc w:val="both"/>
        <w:textAlignment w:val="auto"/>
        <w:outlineLvl w:val="9"/>
        <w:rPr>
          <w:rFonts w:hint="eastAsia" w:ascii="方正仿宋_GBK" w:hAnsi="方正仿宋_GBK" w:eastAsia="方正仿宋_GBK" w:cs="方正仿宋_GBK"/>
          <w:kern w:val="0"/>
          <w:sz w:val="30"/>
          <w:szCs w:val="30"/>
        </w:rPr>
      </w:pPr>
      <w:r>
        <w:rPr>
          <w:rFonts w:hint="eastAsia" w:ascii="Times New Roman" w:hAnsi="Times New Roman" w:eastAsia="方正仿宋_GBK" w:cs="Times New Roman"/>
          <w:kern w:val="0"/>
          <w:sz w:val="30"/>
          <w:szCs w:val="30"/>
          <w:lang w:val="en-US" w:eastAsia="zh-CN"/>
        </w:rPr>
        <w:t>1</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rPr>
        <w:t>围绕党的中心工作和中央、省委、市委、县委的工作部署以及县委领导的要求开展工作，负责党的路线方针政策以及中央、省委、市委、县委的决策、决议、决定、规定、工作部署贯彻落实的督促检查，调查研究，收集反馈信息，综合重要情况。</w:t>
      </w:r>
    </w:p>
    <w:p>
      <w:pPr>
        <w:keepNext w:val="0"/>
        <w:keepLines w:val="0"/>
        <w:pageBreakBefore w:val="0"/>
        <w:kinsoku/>
        <w:wordWrap/>
        <w:overflowPunct/>
        <w:topLinePunct w:val="0"/>
        <w:autoSpaceDE w:val="0"/>
        <w:autoSpaceDN/>
        <w:bidi w:val="0"/>
        <w:adjustRightInd/>
        <w:spacing w:after="0" w:line="590" w:lineRule="exact"/>
        <w:ind w:left="0" w:firstLine="600" w:firstLineChars="200"/>
        <w:jc w:val="both"/>
        <w:textAlignment w:val="auto"/>
        <w:outlineLvl w:val="9"/>
        <w:rPr>
          <w:rFonts w:hint="eastAsia" w:ascii="仿宋_GB2312" w:hAnsi="仿宋_GB2312" w:eastAsia="仿宋_GB2312" w:cs="仿宋_GB2312"/>
          <w:kern w:val="0"/>
          <w:sz w:val="30"/>
          <w:szCs w:val="30"/>
        </w:rPr>
      </w:pPr>
      <w:r>
        <w:rPr>
          <w:rFonts w:hint="eastAsia" w:ascii="Times New Roman" w:hAnsi="Times New Roman" w:eastAsia="方正仿宋_GBK" w:cs="Times New Roman"/>
          <w:kern w:val="0"/>
          <w:sz w:val="30"/>
          <w:szCs w:val="30"/>
          <w:lang w:val="en-US" w:eastAsia="zh-CN"/>
        </w:rPr>
        <w:t>2</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rPr>
        <w:t>承担县委部分文件、文稿的起草；负责县委文件、文稿的修改、校核和签清；负责承办各乡镇（街道）、各部门向县委的请示、报告。</w:t>
      </w:r>
    </w:p>
    <w:p>
      <w:pPr>
        <w:keepNext w:val="0"/>
        <w:keepLines w:val="0"/>
        <w:pageBreakBefore w:val="0"/>
        <w:kinsoku/>
        <w:wordWrap/>
        <w:overflowPunct/>
        <w:topLinePunct w:val="0"/>
        <w:autoSpaceDE w:val="0"/>
        <w:autoSpaceDN/>
        <w:bidi w:val="0"/>
        <w:adjustRightInd/>
        <w:spacing w:after="0" w:line="590" w:lineRule="exact"/>
        <w:ind w:left="0" w:firstLine="600" w:firstLineChars="200"/>
        <w:jc w:val="both"/>
        <w:textAlignment w:val="auto"/>
        <w:outlineLvl w:val="9"/>
        <w:rPr>
          <w:rFonts w:hint="eastAsia" w:ascii="方正仿宋_GBK" w:hAnsi="方正仿宋_GBK" w:eastAsia="方正仿宋_GBK" w:cs="方正仿宋_GBK"/>
          <w:kern w:val="0"/>
          <w:sz w:val="30"/>
          <w:szCs w:val="30"/>
        </w:rPr>
      </w:pPr>
      <w:r>
        <w:rPr>
          <w:rFonts w:hint="eastAsia" w:ascii="Times New Roman" w:hAnsi="Times New Roman" w:eastAsia="方正仿宋_GBK" w:cs="Times New Roman"/>
          <w:kern w:val="0"/>
          <w:sz w:val="30"/>
          <w:szCs w:val="30"/>
          <w:lang w:val="en-US" w:eastAsia="zh-CN"/>
        </w:rPr>
        <w:t>3</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rPr>
        <w:t>负责县委各种会议的安排、组织和会务工作；负责县委领导重要公务活动的组织、安排、协调和联络工作。</w:t>
      </w:r>
    </w:p>
    <w:p>
      <w:pPr>
        <w:keepNext w:val="0"/>
        <w:keepLines w:val="0"/>
        <w:pageBreakBefore w:val="0"/>
        <w:kinsoku/>
        <w:wordWrap/>
        <w:overflowPunct/>
        <w:topLinePunct w:val="0"/>
        <w:autoSpaceDE w:val="0"/>
        <w:autoSpaceDN/>
        <w:bidi w:val="0"/>
        <w:adjustRightInd/>
        <w:spacing w:after="0" w:line="590" w:lineRule="exact"/>
        <w:ind w:left="0" w:firstLine="600" w:firstLineChars="200"/>
        <w:jc w:val="both"/>
        <w:textAlignment w:val="auto"/>
        <w:outlineLvl w:val="9"/>
        <w:rPr>
          <w:rFonts w:hint="eastAsia" w:ascii="方正仿宋_GBK" w:hAnsi="方正仿宋_GBK" w:eastAsia="方正仿宋_GBK" w:cs="方正仿宋_GBK"/>
          <w:kern w:val="0"/>
          <w:sz w:val="30"/>
          <w:szCs w:val="30"/>
        </w:rPr>
      </w:pPr>
      <w:r>
        <w:rPr>
          <w:rFonts w:hint="eastAsia" w:ascii="Times New Roman" w:hAnsi="Times New Roman" w:eastAsia="方正仿宋_GBK" w:cs="Times New Roman"/>
          <w:kern w:val="0"/>
          <w:sz w:val="30"/>
          <w:szCs w:val="30"/>
          <w:lang w:val="en-US" w:eastAsia="zh-CN"/>
        </w:rPr>
        <w:t>4</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rPr>
        <w:t>负责党政领导机关文件、电报、信函的传递和保密工作；负责县委文件、电报、信函的日常文书处理及文件、内部刊物的印制、校核、分发、清退和归档工作。</w:t>
      </w:r>
    </w:p>
    <w:p>
      <w:pPr>
        <w:keepNext w:val="0"/>
        <w:keepLines w:val="0"/>
        <w:pageBreakBefore w:val="0"/>
        <w:kinsoku/>
        <w:wordWrap/>
        <w:overflowPunct/>
        <w:topLinePunct w:val="0"/>
        <w:autoSpaceDE w:val="0"/>
        <w:autoSpaceDN/>
        <w:bidi w:val="0"/>
        <w:adjustRightInd/>
        <w:spacing w:after="0" w:line="590" w:lineRule="exact"/>
        <w:ind w:left="0" w:firstLine="600" w:firstLineChars="200"/>
        <w:jc w:val="both"/>
        <w:textAlignment w:val="auto"/>
        <w:outlineLvl w:val="9"/>
        <w:rPr>
          <w:rFonts w:hint="eastAsia" w:ascii="方正仿宋_GBK" w:hAnsi="方正仿宋_GBK" w:eastAsia="方正仿宋_GBK" w:cs="方正仿宋_GBK"/>
          <w:kern w:val="0"/>
          <w:sz w:val="30"/>
          <w:szCs w:val="30"/>
        </w:rPr>
      </w:pPr>
      <w:r>
        <w:rPr>
          <w:rFonts w:hint="eastAsia" w:ascii="Times New Roman" w:hAnsi="Times New Roman" w:eastAsia="方正仿宋_GBK" w:cs="Times New Roman"/>
          <w:kern w:val="0"/>
          <w:sz w:val="30"/>
          <w:szCs w:val="30"/>
          <w:lang w:val="en-US" w:eastAsia="zh-CN"/>
        </w:rPr>
        <w:t>5</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rPr>
        <w:t>负责县委党内规范性文件有关工作。</w:t>
      </w:r>
    </w:p>
    <w:p>
      <w:pPr>
        <w:keepNext w:val="0"/>
        <w:keepLines w:val="0"/>
        <w:pageBreakBefore w:val="0"/>
        <w:kinsoku/>
        <w:wordWrap/>
        <w:overflowPunct/>
        <w:topLinePunct w:val="0"/>
        <w:autoSpaceDE w:val="0"/>
        <w:autoSpaceDN/>
        <w:bidi w:val="0"/>
        <w:adjustRightInd/>
        <w:spacing w:after="0" w:line="590" w:lineRule="exact"/>
        <w:ind w:left="0" w:firstLine="600" w:firstLineChars="200"/>
        <w:jc w:val="both"/>
        <w:textAlignment w:val="auto"/>
        <w:outlineLvl w:val="9"/>
        <w:rPr>
          <w:rFonts w:hint="eastAsia" w:ascii="方正仿宋_GBK" w:hAnsi="方正仿宋_GBK" w:eastAsia="方正仿宋_GBK" w:cs="方正仿宋_GBK"/>
          <w:kern w:val="0"/>
          <w:sz w:val="30"/>
          <w:szCs w:val="30"/>
        </w:rPr>
      </w:pPr>
      <w:r>
        <w:rPr>
          <w:rFonts w:hint="eastAsia" w:ascii="Times New Roman" w:hAnsi="Times New Roman" w:eastAsia="方正仿宋_GBK" w:cs="Times New Roman"/>
          <w:kern w:val="0"/>
          <w:sz w:val="30"/>
          <w:szCs w:val="30"/>
          <w:lang w:val="en-US" w:eastAsia="zh-CN"/>
        </w:rPr>
        <w:t>6</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rPr>
        <w:t>负责中共通海县委全面深化改革委员会工作，承担中共通海县委全面深化改革委员会办公室工作。</w:t>
      </w:r>
    </w:p>
    <w:p>
      <w:pPr>
        <w:keepNext w:val="0"/>
        <w:keepLines w:val="0"/>
        <w:pageBreakBefore w:val="0"/>
        <w:kinsoku/>
        <w:wordWrap/>
        <w:overflowPunct/>
        <w:topLinePunct w:val="0"/>
        <w:autoSpaceDE w:val="0"/>
        <w:autoSpaceDN/>
        <w:bidi w:val="0"/>
        <w:adjustRightInd/>
        <w:spacing w:after="0" w:line="590" w:lineRule="exact"/>
        <w:ind w:left="0" w:firstLine="600" w:firstLineChars="200"/>
        <w:jc w:val="both"/>
        <w:textAlignment w:val="auto"/>
        <w:outlineLvl w:val="9"/>
        <w:rPr>
          <w:rFonts w:hint="eastAsia" w:ascii="方正仿宋_GBK" w:hAnsi="方正仿宋_GBK" w:eastAsia="方正仿宋_GBK" w:cs="方正仿宋_GBK"/>
          <w:kern w:val="0"/>
          <w:sz w:val="30"/>
          <w:szCs w:val="30"/>
        </w:rPr>
      </w:pPr>
      <w:r>
        <w:rPr>
          <w:rFonts w:hint="eastAsia" w:ascii="Times New Roman" w:hAnsi="Times New Roman" w:eastAsia="方正仿宋_GBK" w:cs="Times New Roman"/>
          <w:kern w:val="0"/>
          <w:sz w:val="30"/>
          <w:szCs w:val="30"/>
          <w:lang w:val="en-US" w:eastAsia="zh-CN"/>
        </w:rPr>
        <w:t>7</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rPr>
        <w:t>负责中共通海县委国家安全委员会工作，承担中共通海县委国家安全委员会办公室工作。</w:t>
      </w:r>
    </w:p>
    <w:p>
      <w:pPr>
        <w:keepNext w:val="0"/>
        <w:keepLines w:val="0"/>
        <w:pageBreakBefore w:val="0"/>
        <w:kinsoku/>
        <w:wordWrap/>
        <w:overflowPunct/>
        <w:topLinePunct w:val="0"/>
        <w:autoSpaceDE w:val="0"/>
        <w:autoSpaceDN/>
        <w:bidi w:val="0"/>
        <w:adjustRightInd/>
        <w:spacing w:after="0" w:line="590" w:lineRule="exact"/>
        <w:ind w:left="0" w:firstLine="600" w:firstLineChars="200"/>
        <w:jc w:val="both"/>
        <w:textAlignment w:val="auto"/>
        <w:outlineLvl w:val="9"/>
        <w:rPr>
          <w:rFonts w:hint="eastAsia" w:ascii="方正仿宋_GBK" w:hAnsi="方正仿宋_GBK" w:eastAsia="方正仿宋_GBK" w:cs="方正仿宋_GBK"/>
          <w:kern w:val="0"/>
          <w:sz w:val="30"/>
          <w:szCs w:val="30"/>
        </w:rPr>
      </w:pPr>
      <w:r>
        <w:rPr>
          <w:rFonts w:hint="eastAsia" w:ascii="Times New Roman" w:hAnsi="Times New Roman" w:eastAsia="方正仿宋_GBK" w:cs="Times New Roman"/>
          <w:kern w:val="0"/>
          <w:sz w:val="30"/>
          <w:szCs w:val="30"/>
          <w:lang w:val="en-US" w:eastAsia="zh-CN"/>
        </w:rPr>
        <w:t>8</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rPr>
        <w:t>负责县委党务公开具体工作，统筹协调和督促指导全县党务公开工作。</w:t>
      </w:r>
    </w:p>
    <w:p>
      <w:pPr>
        <w:keepNext w:val="0"/>
        <w:keepLines w:val="0"/>
        <w:pageBreakBefore w:val="0"/>
        <w:kinsoku/>
        <w:wordWrap/>
        <w:overflowPunct/>
        <w:topLinePunct w:val="0"/>
        <w:autoSpaceDE w:val="0"/>
        <w:autoSpaceDN/>
        <w:bidi w:val="0"/>
        <w:adjustRightInd/>
        <w:spacing w:after="0" w:line="590" w:lineRule="exact"/>
        <w:ind w:left="0" w:firstLine="600" w:firstLineChars="200"/>
        <w:jc w:val="both"/>
        <w:textAlignment w:val="auto"/>
        <w:outlineLvl w:val="9"/>
        <w:rPr>
          <w:rFonts w:hint="eastAsia" w:ascii="方正仿宋_GBK" w:hAnsi="方正仿宋_GBK" w:eastAsia="方正仿宋_GBK" w:cs="方正仿宋_GBK"/>
          <w:kern w:val="0"/>
          <w:sz w:val="30"/>
          <w:szCs w:val="30"/>
        </w:rPr>
      </w:pPr>
      <w:r>
        <w:rPr>
          <w:rFonts w:hint="eastAsia" w:ascii="Times New Roman" w:hAnsi="Times New Roman" w:eastAsia="方正仿宋_GBK" w:cs="Times New Roman"/>
          <w:kern w:val="0"/>
          <w:sz w:val="30"/>
          <w:szCs w:val="30"/>
          <w:lang w:val="en-US" w:eastAsia="zh-CN"/>
        </w:rPr>
        <w:t>9</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rPr>
        <w:t>负责党和国家关于档案工作的方针、政策和法律法规的贯彻执行，指导全县档案管理工作。</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方正仿宋_GBK" w:hAnsi="方正仿宋_GBK" w:eastAsia="方正仿宋_GBK" w:cs="方正仿宋_GBK"/>
          <w:kern w:val="0"/>
          <w:sz w:val="30"/>
          <w:szCs w:val="30"/>
        </w:rPr>
      </w:pPr>
      <w:r>
        <w:rPr>
          <w:rFonts w:hint="eastAsia" w:ascii="Times New Roman" w:hAnsi="Times New Roman" w:eastAsia="方正仿宋_GBK" w:cs="Times New Roman"/>
          <w:kern w:val="0"/>
          <w:sz w:val="30"/>
          <w:szCs w:val="30"/>
          <w:lang w:val="en-US" w:eastAsia="zh-CN"/>
        </w:rPr>
        <w:t>10</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rPr>
        <w:t>负责对县档案馆、县关工委办公室的管理和工作指导。</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（二）</w:t>
      </w:r>
      <w:r>
        <w:rPr>
          <w:rFonts w:hint="default" w:ascii="Times New Roman" w:hAnsi="Times New Roman" w:eastAsia="方正楷体" w:cs="Times New Roman"/>
          <w:kern w:val="0"/>
          <w:sz w:val="30"/>
          <w:szCs w:val="30"/>
          <w:shd w:val="clear" w:color="auto" w:fill="FFFFFF"/>
          <w:lang w:val="en-US" w:eastAsia="zh-CN" w:bidi="ar"/>
        </w:rPr>
        <w:t>202</w:t>
      </w:r>
      <w:r>
        <w:rPr>
          <w:rFonts w:hint="default" w:ascii="Times New Roman" w:hAnsi="Times New Roman" w:eastAsia="宋体" w:cs="Times New Roman"/>
          <w:kern w:val="0"/>
          <w:sz w:val="30"/>
          <w:szCs w:val="30"/>
          <w:shd w:val="clear" w:color="auto" w:fill="FFFFFF"/>
          <w:lang w:val="en-US" w:eastAsia="zh-CN" w:bidi="ar"/>
        </w:rPr>
        <w:t>2</w:t>
      </w:r>
      <w:r>
        <w:rPr>
          <w:rFonts w:hint="default" w:ascii="方正楷体" w:hAnsi="方正楷体" w:eastAsia="方正楷体" w:cs="方正楷体"/>
          <w:kern w:val="0"/>
          <w:sz w:val="30"/>
          <w:szCs w:val="30"/>
          <w:shd w:val="clear" w:color="auto" w:fill="FFFFFF"/>
          <w:lang w:val="en-US" w:eastAsia="zh-CN" w:bidi="ar"/>
        </w:rPr>
        <w:t>年度重点工作任务概述</w:t>
      </w:r>
    </w:p>
    <w:p>
      <w:pPr>
        <w:keepNext w:val="0"/>
        <w:keepLines w:val="0"/>
        <w:pageBreakBefore w:val="0"/>
        <w:widowControl/>
        <w:kinsoku/>
        <w:wordWrap/>
        <w:overflowPunct/>
        <w:topLinePunct w:val="0"/>
        <w:autoSpaceDE/>
        <w:autoSpaceDN/>
        <w:bidi w:val="0"/>
        <w:adjustRightInd/>
        <w:snapToGrid/>
        <w:spacing w:after="0" w:line="590" w:lineRule="exact"/>
        <w:ind w:leftChars="0" w:firstLine="600" w:firstLineChars="200"/>
        <w:jc w:val="both"/>
        <w:textAlignment w:val="auto"/>
        <w:outlineLvl w:val="9"/>
        <w:rPr>
          <w:rFonts w:hint="eastAsia" w:ascii="方正仿宋_GBK" w:hAnsi="方正仿宋_GBK" w:eastAsia="方正仿宋_GBK" w:cs="方正仿宋_GBK"/>
          <w:kern w:val="0"/>
          <w:sz w:val="30"/>
          <w:szCs w:val="30"/>
          <w:highlight w:val="none"/>
          <w:lang w:val="en-US" w:eastAsia="zh-CN"/>
        </w:rPr>
      </w:pPr>
      <w:r>
        <w:rPr>
          <w:rFonts w:hint="default" w:ascii="Times New Roman" w:hAnsi="Times New Roman" w:eastAsia="方正仿宋_GBK" w:cs="Times New Roman"/>
          <w:kern w:val="0"/>
          <w:sz w:val="30"/>
          <w:szCs w:val="30"/>
        </w:rPr>
        <w:t>1.</w:t>
      </w:r>
      <w:r>
        <w:rPr>
          <w:rFonts w:hint="eastAsia" w:ascii="仿宋_GB2312" w:hAnsi="仿宋_GB2312" w:eastAsia="仿宋_GB2312" w:cs="仿宋_GB2312"/>
          <w:kern w:val="0"/>
          <w:sz w:val="30"/>
          <w:szCs w:val="30"/>
          <w:highlight w:val="none"/>
          <w:lang w:val="en-US" w:eastAsia="zh-CN"/>
        </w:rPr>
        <w:t>加强调研当参谋。始终把服务县委中心工作摆在首要位置，敏锐捕捉中央和省市重大政策，紧紧围绕杞麓湖保护治理、产业结构调整、乡村振兴等群众关注、领导关心的重点工作和热难点问题开展专题调研，发挥好“站岗放哨”和“参谋助手”两大职责，在参政辅政上下功夫，在决策服务上见水平，充分发挥党办“参谋部”“智库部”作用。在县委、县政府的坚强领导下，我县各项改革工作稳步推进。</w:t>
      </w:r>
      <w:r>
        <w:rPr>
          <w:rFonts w:hint="eastAsia" w:ascii="Times New Roman" w:hAnsi="Times New Roman" w:eastAsia="方正仿宋"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highlight w:val="none"/>
          <w:lang w:val="en-US" w:eastAsia="zh-CN"/>
        </w:rPr>
        <w:t>年度，共撰写县委及县委领导交办的重要文稿</w:t>
      </w:r>
      <w:r>
        <w:rPr>
          <w:rFonts w:hint="eastAsia" w:ascii="Times New Roman" w:hAnsi="Times New Roman" w:eastAsia="方正仿宋" w:cs="Times New Roman"/>
          <w:kern w:val="0"/>
          <w:sz w:val="30"/>
          <w:szCs w:val="30"/>
          <w:shd w:val="clear" w:color="auto" w:fill="FFFFFF"/>
          <w:lang w:val="en-US" w:eastAsia="zh-CN" w:bidi="ar"/>
        </w:rPr>
        <w:t>110</w:t>
      </w:r>
      <w:r>
        <w:rPr>
          <w:rFonts w:hint="eastAsia" w:ascii="仿宋_GB2312" w:hAnsi="仿宋_GB2312" w:eastAsia="仿宋_GB2312" w:cs="仿宋_GB2312"/>
          <w:kern w:val="0"/>
          <w:sz w:val="30"/>
          <w:szCs w:val="30"/>
          <w:highlight w:val="none"/>
          <w:lang w:val="en-US" w:eastAsia="zh-CN"/>
        </w:rPr>
        <w:t>余篇，完成各类调研汇报材料</w:t>
      </w:r>
      <w:r>
        <w:rPr>
          <w:rFonts w:hint="eastAsia" w:ascii="Times New Roman" w:hAnsi="Times New Roman" w:eastAsia="方正仿宋" w:cs="Times New Roman"/>
          <w:kern w:val="0"/>
          <w:sz w:val="30"/>
          <w:szCs w:val="30"/>
          <w:shd w:val="clear" w:color="auto" w:fill="FFFFFF"/>
          <w:lang w:val="en-US" w:eastAsia="zh-CN" w:bidi="ar"/>
        </w:rPr>
        <w:t>40</w:t>
      </w:r>
      <w:r>
        <w:rPr>
          <w:rFonts w:hint="eastAsia" w:ascii="仿宋_GB2312" w:hAnsi="仿宋_GB2312" w:eastAsia="仿宋_GB2312" w:cs="仿宋_GB2312"/>
          <w:kern w:val="0"/>
          <w:sz w:val="30"/>
          <w:szCs w:val="30"/>
          <w:highlight w:val="none"/>
          <w:lang w:val="en-US" w:eastAsia="zh-CN"/>
        </w:rPr>
        <w:t>余篇，采编上报信息</w:t>
      </w:r>
      <w:r>
        <w:rPr>
          <w:rFonts w:hint="eastAsia" w:ascii="Times New Roman" w:hAnsi="Times New Roman" w:eastAsia="方正仿宋" w:cs="Times New Roman"/>
          <w:kern w:val="0"/>
          <w:sz w:val="30"/>
          <w:szCs w:val="30"/>
          <w:shd w:val="clear" w:color="auto" w:fill="FFFFFF"/>
          <w:lang w:val="en-US" w:eastAsia="zh-CN" w:bidi="ar"/>
        </w:rPr>
        <w:t>534</w:t>
      </w:r>
      <w:r>
        <w:rPr>
          <w:rFonts w:hint="eastAsia" w:ascii="仿宋_GB2312" w:hAnsi="仿宋_GB2312" w:eastAsia="仿宋_GB2312" w:cs="仿宋_GB2312"/>
          <w:kern w:val="0"/>
          <w:sz w:val="30"/>
          <w:szCs w:val="30"/>
          <w:highlight w:val="none"/>
          <w:lang w:val="en-US" w:eastAsia="zh-CN"/>
        </w:rPr>
        <w:t>条，为县委决策提供高质量的参考。</w:t>
      </w:r>
    </w:p>
    <w:p>
      <w:pPr>
        <w:keepNext w:val="0"/>
        <w:keepLines w:val="0"/>
        <w:pageBreakBefore w:val="0"/>
        <w:widowControl/>
        <w:kinsoku/>
        <w:wordWrap/>
        <w:overflowPunct/>
        <w:topLinePunct w:val="0"/>
        <w:autoSpaceDE/>
        <w:autoSpaceDN/>
        <w:bidi w:val="0"/>
        <w:adjustRightInd/>
        <w:snapToGrid/>
        <w:spacing w:after="0" w:line="590" w:lineRule="exact"/>
        <w:ind w:leftChars="0" w:firstLine="600" w:firstLineChars="200"/>
        <w:jc w:val="both"/>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Times New Roman" w:hAnsi="Times New Roman" w:eastAsia="方正仿宋_GBK" w:cs="Times New Roman"/>
          <w:kern w:val="0"/>
          <w:sz w:val="30"/>
          <w:szCs w:val="30"/>
          <w:lang w:val="en-US" w:eastAsia="zh-CN"/>
        </w:rPr>
        <w:t>2</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highlight w:val="none"/>
          <w:lang w:val="en-US" w:eastAsia="zh-CN"/>
        </w:rPr>
        <w:t>以文辅政当助手。认真贯彻《党政机关公文处理工作条例》，严把公文的政治关、政策关、格式关和文字关，抓好党内规范性文件合法合规性审查，落实“精文减会”相关要求，提高办文质量，及时准确传达上级决策部署，下达县委工作安排，确保政令畅通。</w:t>
      </w:r>
      <w:r>
        <w:rPr>
          <w:rFonts w:hint="eastAsia" w:ascii="Times New Roman" w:hAnsi="Times New Roman" w:eastAsia="方正仿宋"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highlight w:val="none"/>
          <w:lang w:val="en-US" w:eastAsia="zh-CN"/>
        </w:rPr>
        <w:t>年度，共办理中央和省委、市委来文</w:t>
      </w:r>
      <w:r>
        <w:rPr>
          <w:rFonts w:hint="eastAsia" w:ascii="Times New Roman" w:hAnsi="Times New Roman" w:eastAsia="方正仿宋" w:cs="Times New Roman"/>
          <w:kern w:val="0"/>
          <w:sz w:val="30"/>
          <w:szCs w:val="30"/>
          <w:shd w:val="clear" w:color="auto" w:fill="FFFFFF"/>
          <w:lang w:val="en-US" w:eastAsia="zh-CN" w:bidi="ar"/>
        </w:rPr>
        <w:t>367</w:t>
      </w:r>
      <w:r>
        <w:rPr>
          <w:rFonts w:hint="eastAsia" w:ascii="仿宋_GB2312" w:hAnsi="仿宋_GB2312" w:eastAsia="仿宋_GB2312" w:cs="仿宋_GB2312"/>
          <w:kern w:val="0"/>
          <w:sz w:val="30"/>
          <w:szCs w:val="30"/>
          <w:highlight w:val="none"/>
          <w:lang w:val="en-US" w:eastAsia="zh-CN"/>
        </w:rPr>
        <w:t>件；制发县委、县委办名义文件</w:t>
      </w:r>
      <w:r>
        <w:rPr>
          <w:rFonts w:hint="eastAsia" w:ascii="Times New Roman" w:hAnsi="Times New Roman" w:eastAsia="方正仿宋" w:cs="Times New Roman"/>
          <w:kern w:val="0"/>
          <w:sz w:val="30"/>
          <w:szCs w:val="30"/>
          <w:shd w:val="clear" w:color="auto" w:fill="FFFFFF"/>
          <w:lang w:val="en-US" w:eastAsia="zh-CN" w:bidi="ar"/>
        </w:rPr>
        <w:t>76</w:t>
      </w:r>
      <w:r>
        <w:rPr>
          <w:rFonts w:hint="eastAsia" w:ascii="仿宋_GB2312" w:hAnsi="仿宋_GB2312" w:eastAsia="仿宋_GB2312" w:cs="仿宋_GB2312"/>
          <w:kern w:val="0"/>
          <w:sz w:val="30"/>
          <w:szCs w:val="30"/>
          <w:highlight w:val="none"/>
          <w:lang w:val="en-US" w:eastAsia="zh-CN"/>
        </w:rPr>
        <w:t>件；向市委办报备规范性文件</w:t>
      </w:r>
      <w:r>
        <w:rPr>
          <w:rFonts w:hint="eastAsia" w:ascii="Times New Roman" w:hAnsi="Times New Roman" w:eastAsia="方正仿宋" w:cs="Times New Roman"/>
          <w:kern w:val="0"/>
          <w:sz w:val="30"/>
          <w:szCs w:val="30"/>
          <w:shd w:val="clear" w:color="auto" w:fill="FFFFFF"/>
          <w:lang w:val="en-US" w:eastAsia="zh-CN" w:bidi="ar"/>
        </w:rPr>
        <w:t>19</w:t>
      </w:r>
      <w:r>
        <w:rPr>
          <w:rFonts w:hint="eastAsia" w:ascii="仿宋_GB2312" w:hAnsi="仿宋_GB2312" w:eastAsia="仿宋_GB2312" w:cs="仿宋_GB2312"/>
          <w:kern w:val="0"/>
          <w:sz w:val="30"/>
          <w:szCs w:val="30"/>
          <w:highlight w:val="none"/>
          <w:lang w:val="en-US" w:eastAsia="zh-CN"/>
        </w:rPr>
        <w:t>件。强化协调保运转。坚持把综合协调贯穿办文、办会全过程，不断加大统筹协调力度，切实抓好纵向横向协调，进一步增强工作的主动性和前瞻性。积极主动与市委办公室等市级部门请示对接，做好省、市领导到通调研视察、周边县区到通考察、交流等活动的筹备、接待工作。顺利完成上级调研巡视巡察协调工作</w:t>
      </w:r>
      <w:r>
        <w:rPr>
          <w:rFonts w:hint="eastAsia" w:ascii="Times New Roman" w:hAnsi="Times New Roman" w:eastAsia="方正仿宋" w:cs="Times New Roman"/>
          <w:kern w:val="0"/>
          <w:sz w:val="30"/>
          <w:szCs w:val="30"/>
          <w:shd w:val="clear" w:color="auto" w:fill="FFFFFF"/>
          <w:lang w:val="en-US" w:eastAsia="zh-CN" w:bidi="ar"/>
        </w:rPr>
        <w:t>30</w:t>
      </w:r>
      <w:r>
        <w:rPr>
          <w:rFonts w:hint="eastAsia" w:ascii="仿宋_GB2312" w:hAnsi="仿宋_GB2312" w:eastAsia="仿宋_GB2312" w:cs="仿宋_GB2312"/>
          <w:kern w:val="0"/>
          <w:sz w:val="30"/>
          <w:szCs w:val="30"/>
          <w:highlight w:val="none"/>
          <w:lang w:val="en-US" w:eastAsia="zh-CN"/>
        </w:rPr>
        <w:t>余次，筹备做好重点项目现场观摩活动、省长将经济带生态环境问题整改现场推进会等重大会议活动。</w:t>
      </w:r>
    </w:p>
    <w:p>
      <w:pPr>
        <w:keepNext w:val="0"/>
        <w:keepLines w:val="0"/>
        <w:pageBreakBefore w:val="0"/>
        <w:widowControl/>
        <w:kinsoku/>
        <w:wordWrap/>
        <w:overflowPunct/>
        <w:topLinePunct w:val="0"/>
        <w:autoSpaceDE/>
        <w:autoSpaceDN/>
        <w:bidi w:val="0"/>
        <w:adjustRightInd/>
        <w:snapToGrid/>
        <w:spacing w:after="0" w:line="590" w:lineRule="exact"/>
        <w:ind w:leftChars="0" w:firstLine="600" w:firstLineChars="200"/>
        <w:jc w:val="both"/>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Times New Roman" w:hAnsi="Times New Roman" w:eastAsia="方正仿宋_GBK" w:cs="Times New Roman"/>
          <w:kern w:val="0"/>
          <w:sz w:val="30"/>
          <w:szCs w:val="30"/>
          <w:lang w:val="en-US" w:eastAsia="zh-CN"/>
        </w:rPr>
        <w:t>3</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highlight w:val="none"/>
          <w:lang w:val="en-US" w:eastAsia="zh-CN"/>
        </w:rPr>
        <w:t>强化协调保运转。坚持把综合协调贯穿办文、办会全过程，不断加大统筹协调力度，切实抓好纵向横向协调，进一步增强工作的主动性和前瞻性。积极主动与市委办公室等市级部门请示对接，做好省、市领导到我县调研、视察，周边县区到我县考察、交流等活动的筹备、接待工作。注重加强与人大办、政府办、政协办、纪委办及县属各部门、各乡镇（街道）的沟通联系，通过五办联席会议、党办主任会议等方式，综合运用上门调研、求计问策等的办法，及时沟通重大决策部署，传达县委工作意图和工作安排，形成了左右协调、上下一致、快捷高效、同轴共转、齐心共抓的工作格局。建立健全值班应急机制，严格执行公务用车相关规定，没有超标准使用办公用房。</w:t>
      </w:r>
    </w:p>
    <w:p>
      <w:pPr>
        <w:keepNext w:val="0"/>
        <w:keepLines w:val="0"/>
        <w:pageBreakBefore w:val="0"/>
        <w:widowControl/>
        <w:kinsoku/>
        <w:wordWrap/>
        <w:overflowPunct/>
        <w:topLinePunct w:val="0"/>
        <w:autoSpaceDE/>
        <w:autoSpaceDN/>
        <w:bidi w:val="0"/>
        <w:adjustRightInd/>
        <w:snapToGrid/>
        <w:spacing w:after="0" w:line="590" w:lineRule="exact"/>
        <w:ind w:leftChars="0" w:firstLine="600" w:firstLineChars="200"/>
        <w:jc w:val="both"/>
        <w:textAlignment w:val="auto"/>
        <w:outlineLvl w:val="9"/>
        <w:rPr>
          <w:rFonts w:hint="eastAsia" w:ascii="仿宋_GB2312" w:hAnsi="仿宋_GB2312" w:eastAsia="仿宋_GB2312" w:cs="仿宋_GB2312"/>
          <w:kern w:val="0"/>
          <w:sz w:val="30"/>
          <w:szCs w:val="30"/>
          <w:highlight w:val="none"/>
          <w:lang w:val="en-US" w:eastAsia="zh-CN"/>
        </w:rPr>
      </w:pPr>
      <w:r>
        <w:rPr>
          <w:rFonts w:hint="eastAsia" w:ascii="Times New Roman" w:hAnsi="Times New Roman" w:eastAsia="方正仿宋_GBK" w:cs="Times New Roman"/>
          <w:kern w:val="0"/>
          <w:sz w:val="30"/>
          <w:szCs w:val="30"/>
          <w:lang w:val="en-US" w:eastAsia="zh-CN"/>
        </w:rPr>
        <w:t>4</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highlight w:val="none"/>
          <w:lang w:val="en-US" w:eastAsia="zh-CN"/>
        </w:rPr>
        <w:t>严督实查抓落实。一是围绕重大决策部署抓督查。把市、县党代会、全会、常委会议和专题会议安排部署的各项目标任务和中心工作，作为阶段性督查工作重点，及时制定立项督查任务分解方案，建立督查台账，层层落实责任。认真整理和归纳责任单位反馈的落实进展情况，针对存在的困难问题等大胆提出具体的督查建议，及时发出《督促检查事项办理通知单》，内容涵盖党的建设、经济发展、生态保护、社会民生、民主法治等重点工作。二是围绕领导批示要求抓督查。按照“一事一办、专人负责、严格把关”的原则，牢牢把握“快、实、严”三个字，及时协调有关部门或单位进行办理，件件有单位承办、事事有专人负责，实行全程跟踪督办。对“批而不办、办而不实”的问题，建立健全了领导批示件办理“回头看”制度，变交办催办为回访检查，防止一交了之或凭材料结案，实现了领导批示件全回复、无积压。</w:t>
      </w:r>
    </w:p>
    <w:p>
      <w:pPr>
        <w:keepNext w:val="0"/>
        <w:keepLines w:val="0"/>
        <w:pageBreakBefore w:val="0"/>
        <w:widowControl/>
        <w:kinsoku/>
        <w:wordWrap/>
        <w:overflowPunct/>
        <w:topLinePunct w:val="0"/>
        <w:autoSpaceDE/>
        <w:autoSpaceDN/>
        <w:bidi w:val="0"/>
        <w:adjustRightInd/>
        <w:snapToGrid/>
        <w:spacing w:after="0" w:line="590" w:lineRule="exact"/>
        <w:ind w:leftChars="0" w:firstLine="60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方正仿宋_GBK" w:cs="Times New Roman"/>
          <w:kern w:val="0"/>
          <w:sz w:val="30"/>
          <w:szCs w:val="30"/>
          <w:lang w:val="en-US" w:eastAsia="zh-CN"/>
        </w:rPr>
        <w:t>5</w:t>
      </w:r>
      <w:r>
        <w:rPr>
          <w:rFonts w:hint="default" w:ascii="Times New Roman" w:hAnsi="Times New Roman" w:eastAsia="方正仿宋_GBK" w:cs="Times New Roman"/>
          <w:kern w:val="0"/>
          <w:sz w:val="30"/>
          <w:szCs w:val="30"/>
        </w:rPr>
        <w:t>.</w:t>
      </w:r>
      <w:r>
        <w:rPr>
          <w:rFonts w:hint="eastAsia" w:ascii="仿宋_GB2312" w:hAnsi="仿宋_GB2312" w:eastAsia="仿宋_GB2312" w:cs="仿宋_GB2312"/>
          <w:kern w:val="0"/>
          <w:sz w:val="30"/>
          <w:szCs w:val="30"/>
          <w:highlight w:val="none"/>
          <w:lang w:val="en-US" w:eastAsia="zh-CN"/>
        </w:rPr>
        <w:t>做好档案管理工作。一是做好中央、省市下发的文件和部门机要件的接收和分发。做到了文件的安全、及时、准确送达，使上级精神得到传达贯彻。同时做好本县制发的涉密公文的发送。二是做好文件资料及档案的保管和提供利用服务，做好档案室温湿度监测和记录。在提供利用时，认真做好“查借阅登记”，避免文件不知去向而丢失。认真做好档案立卷归档工作。</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二、部门基本情况</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（一）机构设</w:t>
      </w:r>
      <w:r>
        <w:rPr>
          <w:rFonts w:hint="default" w:ascii="Khmer UI" w:hAnsi="Khmer UI" w:eastAsia="方正楷体" w:cs="Khmer UI"/>
          <w:kern w:val="0"/>
          <w:sz w:val="30"/>
          <w:szCs w:val="30"/>
          <w:shd w:val="clear" w:color="auto" w:fill="FFFFFF"/>
          <w:lang w:val="en-US" w:eastAsia="zh-CN" w:bidi="ar"/>
        </w:rPr>
        <w:t>置情</w:t>
      </w:r>
      <w:r>
        <w:rPr>
          <w:rFonts w:hint="default" w:ascii="方正楷体" w:hAnsi="方正楷体" w:eastAsia="方正楷体" w:cs="方正楷体"/>
          <w:kern w:val="0"/>
          <w:sz w:val="30"/>
          <w:szCs w:val="30"/>
          <w:shd w:val="clear" w:color="auto" w:fill="FFFFFF"/>
          <w:lang w:val="en-US" w:eastAsia="zh-CN" w:bidi="ar"/>
        </w:rPr>
        <w:t>况</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shd w:val="clear" w:color="auto" w:fill="FFFFFF"/>
          <w:lang w:val="en-US" w:eastAsia="zh-CN" w:bidi="ar"/>
        </w:rPr>
        <w:t>我部门共设置</w:t>
      </w:r>
      <w:r>
        <w:rPr>
          <w:rFonts w:hint="eastAsia" w:ascii="Times New Roman" w:hAnsi="Times New Roman" w:eastAsia="方正仿宋" w:cs="Times New Roman"/>
          <w:kern w:val="0"/>
          <w:sz w:val="30"/>
          <w:szCs w:val="30"/>
          <w:shd w:val="clear" w:color="auto" w:fill="FFFFFF"/>
          <w:lang w:val="en-US" w:eastAsia="zh-CN" w:bidi="ar"/>
        </w:rPr>
        <w:t>9</w:t>
      </w:r>
      <w:r>
        <w:rPr>
          <w:rFonts w:hint="eastAsia" w:ascii="仿宋_GB2312" w:hAnsi="仿宋_GB2312" w:eastAsia="仿宋_GB2312" w:cs="仿宋_GB2312"/>
          <w:kern w:val="0"/>
          <w:sz w:val="30"/>
          <w:szCs w:val="30"/>
          <w:shd w:val="clear" w:color="auto" w:fill="FFFFFF"/>
          <w:lang w:val="en-US" w:eastAsia="zh-CN" w:bidi="ar"/>
        </w:rPr>
        <w:t>个内设机构，包括：</w:t>
      </w:r>
      <w:r>
        <w:rPr>
          <w:rFonts w:hint="eastAsia" w:ascii="仿宋_GB2312" w:hAnsi="仿宋_GB2312" w:eastAsia="仿宋_GB2312" w:cs="仿宋_GB2312"/>
          <w:kern w:val="0"/>
          <w:sz w:val="30"/>
          <w:szCs w:val="30"/>
        </w:rPr>
        <w:t>机要和保密股、政策研究室、县委督查室、秘书股、行政股、信息股、法规股、档案股、综合股。</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color w:val="0000FF"/>
          <w:kern w:val="0"/>
          <w:sz w:val="24"/>
          <w:szCs w:val="24"/>
        </w:rPr>
      </w:pPr>
      <w:r>
        <w:rPr>
          <w:rFonts w:hint="eastAsia" w:ascii="仿宋_GB2312" w:hAnsi="仿宋_GB2312" w:eastAsia="仿宋_GB2312" w:cs="仿宋_GB2312"/>
          <w:kern w:val="0"/>
          <w:sz w:val="30"/>
          <w:szCs w:val="30"/>
          <w:shd w:val="clear" w:color="auto" w:fill="FFFFFF"/>
          <w:lang w:val="en-US" w:eastAsia="zh-CN" w:bidi="ar"/>
        </w:rPr>
        <w:t>所属单位</w:t>
      </w:r>
      <w:r>
        <w:rPr>
          <w:rFonts w:hint="eastAsia" w:ascii="Times New Roman" w:hAnsi="Times New Roman" w:eastAsia="方正仿宋" w:cs="Times New Roman"/>
          <w:kern w:val="0"/>
          <w:sz w:val="30"/>
          <w:szCs w:val="30"/>
          <w:shd w:val="clear" w:color="auto" w:fill="FFFFFF"/>
          <w:lang w:val="en-US" w:eastAsia="zh-CN" w:bidi="ar"/>
        </w:rPr>
        <w:t>3</w:t>
      </w:r>
      <w:r>
        <w:rPr>
          <w:rFonts w:hint="eastAsia" w:ascii="仿宋_GB2312" w:hAnsi="仿宋_GB2312" w:eastAsia="仿宋_GB2312" w:cs="仿宋_GB2312"/>
          <w:kern w:val="0"/>
          <w:sz w:val="30"/>
          <w:szCs w:val="30"/>
          <w:shd w:val="clear" w:color="auto" w:fill="FFFFFF"/>
          <w:lang w:val="en-US" w:eastAsia="zh-CN" w:bidi="ar"/>
        </w:rPr>
        <w:t>个（内设股所级事业单位），</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分别是：</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方正仿宋_GBK" w:cs="宋体"/>
          <w:kern w:val="0"/>
          <w:sz w:val="30"/>
          <w:szCs w:val="30"/>
          <w:lang w:eastAsia="zh-CN"/>
        </w:rPr>
      </w:pP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w:t>
      </w:r>
      <w:r>
        <w:rPr>
          <w:rFonts w:hint="default" w:ascii="方正仿宋" w:hAnsi="方正仿宋" w:eastAsia="方正仿宋" w:cs="方正仿宋"/>
          <w:color w:val="000000" w:themeColor="text1"/>
          <w:kern w:val="0"/>
          <w:sz w:val="30"/>
          <w:szCs w:val="30"/>
          <w:shd w:val="clear" w:color="auto" w:fill="FFFFFF"/>
          <w:lang w:val="en-US" w:eastAsia="zh-CN" w:bidi="ar"/>
          <w14:textFill>
            <w14:solidFill>
              <w14:schemeClr w14:val="tx1"/>
            </w14:solidFill>
          </w14:textFill>
        </w:rPr>
        <w:t>.</w:t>
      </w:r>
      <w:r>
        <w:rPr>
          <w:rFonts w:hint="eastAsia" w:ascii="仿宋_GB2312" w:hAnsi="仿宋_GB2312" w:eastAsia="仿宋_GB2312" w:cs="仿宋_GB2312"/>
          <w:kern w:val="0"/>
          <w:sz w:val="30"/>
          <w:szCs w:val="30"/>
        </w:rPr>
        <w:t>通海县目标绩效考核中心</w:t>
      </w:r>
      <w:r>
        <w:rPr>
          <w:rFonts w:hint="eastAsia" w:ascii="仿宋_GB2312" w:hAnsi="仿宋_GB2312" w:eastAsia="仿宋_GB2312" w:cs="仿宋_GB2312"/>
          <w:kern w:val="0"/>
          <w:sz w:val="30"/>
          <w:szCs w:val="30"/>
          <w:lang w:eastAsia="zh-CN"/>
        </w:rPr>
        <w:t>。</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lang w:eastAsia="zh-CN"/>
        </w:rPr>
      </w:pP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2</w:t>
      </w:r>
      <w:r>
        <w:rPr>
          <w:rFonts w:hint="default" w:ascii="方正仿宋" w:hAnsi="方正仿宋" w:eastAsia="方正仿宋" w:cs="方正仿宋"/>
          <w:color w:val="000000" w:themeColor="text1"/>
          <w:kern w:val="0"/>
          <w:sz w:val="30"/>
          <w:szCs w:val="30"/>
          <w:shd w:val="clear" w:color="auto" w:fill="FFFFFF"/>
          <w:lang w:val="en-US" w:eastAsia="zh-CN" w:bidi="ar"/>
          <w14:textFill>
            <w14:solidFill>
              <w14:schemeClr w14:val="tx1"/>
            </w14:solidFill>
          </w14:textFill>
        </w:rPr>
        <w:t>.</w:t>
      </w:r>
      <w:r>
        <w:rPr>
          <w:rFonts w:hint="eastAsia" w:ascii="仿宋_GB2312" w:hAnsi="仿宋_GB2312" w:eastAsia="仿宋_GB2312" w:cs="仿宋_GB2312"/>
          <w:kern w:val="0"/>
          <w:sz w:val="30"/>
          <w:szCs w:val="30"/>
        </w:rPr>
        <w:t>通海县全面深化改革研究中心</w:t>
      </w:r>
      <w:r>
        <w:rPr>
          <w:rFonts w:hint="eastAsia" w:ascii="仿宋_GB2312" w:hAnsi="仿宋_GB2312" w:eastAsia="仿宋_GB2312" w:cs="仿宋_GB2312"/>
          <w:kern w:val="0"/>
          <w:sz w:val="30"/>
          <w:szCs w:val="30"/>
          <w:lang w:eastAsia="zh-CN"/>
        </w:rPr>
        <w:t>。</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30"/>
          <w:szCs w:val="30"/>
        </w:rPr>
      </w:pP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3</w:t>
      </w:r>
      <w:r>
        <w:rPr>
          <w:rFonts w:hint="default" w:ascii="方正仿宋" w:hAnsi="方正仿宋" w:eastAsia="方正仿宋" w:cs="方正仿宋"/>
          <w:color w:val="000000" w:themeColor="text1"/>
          <w:kern w:val="0"/>
          <w:sz w:val="30"/>
          <w:szCs w:val="30"/>
          <w:shd w:val="clear" w:color="auto" w:fill="FFFFFF"/>
          <w:lang w:val="en-US" w:eastAsia="zh-CN" w:bidi="ar"/>
          <w14:textFill>
            <w14:solidFill>
              <w14:schemeClr w14:val="tx1"/>
            </w14:solidFill>
          </w14:textFill>
        </w:rPr>
        <w:t>.</w:t>
      </w:r>
      <w:r>
        <w:rPr>
          <w:rFonts w:hint="eastAsia" w:ascii="仿宋_GB2312" w:hAnsi="仿宋_GB2312" w:eastAsia="仿宋_GB2312" w:cs="仿宋_GB2312"/>
          <w:kern w:val="0"/>
          <w:sz w:val="30"/>
          <w:szCs w:val="30"/>
          <w:lang w:val="en-US" w:eastAsia="zh-CN"/>
        </w:rPr>
        <w:t>中共通海县委办公室总值班室。</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（二）决算单位构成</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纳入中国共产党通海县委员会办公室</w:t>
      </w:r>
      <w:r>
        <w:rPr>
          <w:rFonts w:hint="default" w:ascii="Times New Roman" w:hAnsi="Times New Roman" w:eastAsia="宋体"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年度部门决算编报的单位共</w:t>
      </w:r>
      <w:r>
        <w:rPr>
          <w:rFonts w:hint="default" w:ascii="Times New Roman" w:hAnsi="Times New Roman" w:eastAsia="方正仿宋" w:cs="Times New Roman"/>
          <w:kern w:val="0"/>
          <w:sz w:val="30"/>
          <w:szCs w:val="30"/>
          <w:shd w:val="clear" w:color="auto" w:fill="FFFFFF"/>
          <w:lang w:val="en-US" w:eastAsia="zh-CN" w:bidi="ar"/>
        </w:rPr>
        <w:t>1</w:t>
      </w:r>
      <w:r>
        <w:rPr>
          <w:rFonts w:hint="eastAsia" w:ascii="仿宋_GB2312" w:hAnsi="仿宋_GB2312" w:eastAsia="仿宋_GB2312" w:cs="仿宋_GB2312"/>
          <w:kern w:val="0"/>
          <w:sz w:val="30"/>
          <w:szCs w:val="30"/>
          <w:shd w:val="clear" w:color="auto" w:fill="FFFFFF"/>
          <w:lang w:val="en-US" w:eastAsia="zh-CN" w:bidi="ar"/>
        </w:rPr>
        <w:t>个。其中：行政单位</w:t>
      </w:r>
      <w:r>
        <w:rPr>
          <w:rFonts w:hint="eastAsia" w:ascii="Times New Roman" w:hAnsi="Times New Roman" w:eastAsia="方正仿宋" w:cs="Times New Roman"/>
          <w:kern w:val="0"/>
          <w:sz w:val="30"/>
          <w:szCs w:val="30"/>
          <w:shd w:val="clear" w:color="auto" w:fill="FFFFFF"/>
          <w:lang w:val="en-US" w:eastAsia="zh-CN" w:bidi="ar"/>
        </w:rPr>
        <w:t>1</w:t>
      </w:r>
      <w:r>
        <w:rPr>
          <w:rFonts w:hint="eastAsia" w:ascii="仿宋_GB2312" w:hAnsi="仿宋_GB2312" w:eastAsia="仿宋_GB2312" w:cs="仿宋_GB2312"/>
          <w:kern w:val="0"/>
          <w:sz w:val="30"/>
          <w:szCs w:val="30"/>
          <w:shd w:val="clear" w:color="auto" w:fill="FFFFFF"/>
          <w:lang w:val="en-US" w:eastAsia="zh-CN" w:bidi="ar"/>
        </w:rPr>
        <w:t>个，参照公务员法管理的事业单位</w:t>
      </w:r>
      <w:r>
        <w:rPr>
          <w:rFonts w:hint="eastAsia"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lang w:val="en-US" w:eastAsia="zh-CN" w:bidi="ar"/>
        </w:rPr>
        <w:t>个，其他事业单位</w:t>
      </w:r>
      <w:r>
        <w:rPr>
          <w:rFonts w:hint="eastAsia"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lang w:val="en-US" w:eastAsia="zh-CN" w:bidi="ar"/>
        </w:rPr>
        <w:t>个。分别是：</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方正仿宋_GBK" w:cs="宋体"/>
          <w:kern w:val="0"/>
          <w:sz w:val="30"/>
          <w:szCs w:val="30"/>
          <w:lang w:eastAsia="zh-CN"/>
        </w:rPr>
      </w:pP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w:t>
      </w:r>
      <w:r>
        <w:rPr>
          <w:rFonts w:hint="default" w:ascii="方正仿宋" w:hAnsi="方正仿宋" w:eastAsia="方正仿宋" w:cs="方正仿宋"/>
          <w:color w:val="000000" w:themeColor="text1"/>
          <w:kern w:val="0"/>
          <w:sz w:val="30"/>
          <w:szCs w:val="30"/>
          <w:shd w:val="clear" w:color="auto" w:fill="FFFFFF"/>
          <w:lang w:val="en-US" w:eastAsia="zh-CN" w:bidi="ar"/>
          <w14:textFill>
            <w14:solidFill>
              <w14:schemeClr w14:val="tx1"/>
            </w14:solidFill>
          </w14:textFill>
        </w:rPr>
        <w:t>.</w:t>
      </w:r>
      <w:r>
        <w:rPr>
          <w:rFonts w:hint="eastAsia" w:ascii="仿宋_GB2312" w:hAnsi="仿宋_GB2312" w:eastAsia="仿宋_GB2312" w:cs="仿宋_GB2312"/>
          <w:kern w:val="0"/>
          <w:sz w:val="30"/>
          <w:szCs w:val="30"/>
          <w:shd w:val="clear" w:color="auto" w:fill="FFFFFF"/>
          <w:lang w:val="en-US" w:eastAsia="zh-CN" w:bidi="ar"/>
        </w:rPr>
        <w:t>中国共产党通海县委员会办公室</w:t>
      </w:r>
      <w:r>
        <w:rPr>
          <w:rFonts w:hint="eastAsia" w:ascii="仿宋_GB2312" w:hAnsi="仿宋_GB2312" w:eastAsia="仿宋_GB2312" w:cs="仿宋_GB2312"/>
          <w:kern w:val="0"/>
          <w:sz w:val="30"/>
          <w:szCs w:val="30"/>
          <w:lang w:eastAsia="zh-CN"/>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 xml:space="preserve">（三）部门人员和车辆的编制及实有情况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shd w:val="clear" w:color="auto" w:fill="FFFFFF"/>
          <w:lang w:val="en-US" w:eastAsia="zh-CN" w:bidi="ar"/>
        </w:rPr>
        <w:t>中国共产党通海县委员会办公室</w:t>
      </w:r>
      <w:r>
        <w:rPr>
          <w:rFonts w:hint="default" w:ascii="Times New Roman" w:hAnsi="Times New Roman" w:eastAsia="宋体"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年末实有人员编制</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44</w:t>
      </w:r>
      <w:r>
        <w:rPr>
          <w:rFonts w:hint="eastAsia" w:ascii="仿宋_GB2312" w:hAnsi="仿宋_GB2312" w:eastAsia="仿宋_GB2312" w:cs="仿宋_GB2312"/>
          <w:kern w:val="0"/>
          <w:sz w:val="30"/>
          <w:szCs w:val="30"/>
          <w:shd w:val="clear" w:color="auto" w:fill="FFFFFF"/>
          <w:lang w:val="en-US" w:eastAsia="zh-CN" w:bidi="ar"/>
        </w:rPr>
        <w:t>人。其中：行政编制</w:t>
      </w:r>
      <w:r>
        <w:rPr>
          <w:rFonts w:hint="eastAsia" w:ascii="Times New Roman" w:hAnsi="Times New Roman" w:eastAsia="方正仿宋" w:cs="Times New Roman"/>
          <w:kern w:val="0"/>
          <w:sz w:val="30"/>
          <w:szCs w:val="30"/>
          <w:shd w:val="clear" w:color="auto" w:fill="FFFFFF"/>
          <w:lang w:val="en-US" w:eastAsia="zh-CN" w:bidi="ar"/>
        </w:rPr>
        <w:t>32</w:t>
      </w:r>
      <w:r>
        <w:rPr>
          <w:rFonts w:hint="eastAsia" w:ascii="方正仿宋_GBK" w:hAnsi="方正仿宋_GBK" w:eastAsia="方正仿宋_GBK" w:cs="方正仿宋_GBK"/>
          <w:kern w:val="0"/>
          <w:sz w:val="30"/>
          <w:szCs w:val="30"/>
          <w:shd w:val="clear" w:color="auto" w:fill="FFFFFF"/>
          <w:lang w:val="en-US" w:eastAsia="zh-CN" w:bidi="ar"/>
        </w:rPr>
        <w:t>人</w:t>
      </w:r>
      <w:r>
        <w:rPr>
          <w:rFonts w:hint="eastAsia" w:ascii="仿宋_GB2312" w:hAnsi="仿宋_GB2312" w:eastAsia="仿宋_GB2312" w:cs="仿宋_GB2312"/>
          <w:kern w:val="0"/>
          <w:sz w:val="30"/>
          <w:szCs w:val="30"/>
          <w:shd w:val="clear" w:color="auto" w:fill="FFFFFF"/>
          <w:lang w:val="en-US" w:eastAsia="zh-CN" w:bidi="ar"/>
        </w:rPr>
        <w:t>（含行政工勤编制</w:t>
      </w:r>
      <w:r>
        <w:rPr>
          <w:rFonts w:hint="eastAsia" w:ascii="Times New Roman" w:hAnsi="Times New Roman" w:eastAsia="方正仿宋" w:cs="Times New Roman"/>
          <w:kern w:val="0"/>
          <w:sz w:val="30"/>
          <w:szCs w:val="30"/>
          <w:shd w:val="clear" w:color="auto" w:fill="FFFFFF"/>
          <w:lang w:val="en-US" w:eastAsia="zh-CN" w:bidi="ar"/>
        </w:rPr>
        <w:t>8</w:t>
      </w:r>
      <w:r>
        <w:rPr>
          <w:rFonts w:hint="eastAsia" w:ascii="仿宋_GB2312" w:hAnsi="仿宋_GB2312" w:eastAsia="仿宋_GB2312" w:cs="仿宋_GB2312"/>
          <w:kern w:val="0"/>
          <w:sz w:val="30"/>
          <w:szCs w:val="30"/>
          <w:shd w:val="clear" w:color="auto" w:fill="FFFFFF"/>
          <w:lang w:val="en-US" w:eastAsia="zh-CN" w:bidi="ar"/>
        </w:rPr>
        <w:t>人），事业编制</w:t>
      </w:r>
      <w:r>
        <w:rPr>
          <w:rFonts w:hint="eastAsia" w:ascii="Times New Roman" w:hAnsi="Times New Roman" w:eastAsia="方正仿宋" w:cs="Times New Roman"/>
          <w:kern w:val="0"/>
          <w:sz w:val="30"/>
          <w:szCs w:val="30"/>
          <w:shd w:val="clear" w:color="auto" w:fill="FFFFFF"/>
          <w:lang w:val="en-US" w:eastAsia="zh-CN" w:bidi="ar"/>
        </w:rPr>
        <w:t>12</w:t>
      </w:r>
      <w:r>
        <w:rPr>
          <w:rFonts w:hint="eastAsia" w:ascii="仿宋_GB2312" w:hAnsi="仿宋_GB2312" w:eastAsia="仿宋_GB2312" w:cs="仿宋_GB2312"/>
          <w:kern w:val="0"/>
          <w:sz w:val="30"/>
          <w:szCs w:val="30"/>
          <w:shd w:val="clear" w:color="auto" w:fill="FFFFFF"/>
          <w:lang w:val="en-US" w:eastAsia="zh-CN" w:bidi="ar"/>
        </w:rPr>
        <w:t>人（含参公管理事业编制</w:t>
      </w:r>
      <w:r>
        <w:rPr>
          <w:rFonts w:hint="eastAsia"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lang w:val="en-US" w:eastAsia="zh-CN" w:bidi="ar"/>
        </w:rPr>
        <w:t>人）；在职在编实有行政人员</w:t>
      </w:r>
      <w:r>
        <w:rPr>
          <w:rFonts w:hint="default" w:ascii="Times New Roman" w:hAnsi="Times New Roman" w:eastAsia="方正仿宋" w:cs="Times New Roman"/>
          <w:kern w:val="0"/>
          <w:sz w:val="30"/>
          <w:szCs w:val="30"/>
          <w:shd w:val="clear" w:color="auto" w:fill="FFFFFF"/>
          <w:lang w:val="en-US" w:eastAsia="zh-CN" w:bidi="ar"/>
        </w:rPr>
        <w:t>30</w:t>
      </w:r>
      <w:r>
        <w:rPr>
          <w:rFonts w:hint="eastAsia" w:ascii="仿宋_GB2312" w:hAnsi="仿宋_GB2312" w:eastAsia="仿宋_GB2312" w:cs="仿宋_GB2312"/>
          <w:kern w:val="0"/>
          <w:sz w:val="30"/>
          <w:szCs w:val="30"/>
          <w:shd w:val="clear" w:color="auto" w:fill="FFFFFF"/>
          <w:lang w:val="en-US" w:eastAsia="zh-CN" w:bidi="ar"/>
        </w:rPr>
        <w:t>人（含行政工勤人员</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8</w:t>
      </w:r>
      <w:r>
        <w:rPr>
          <w:rFonts w:hint="eastAsia" w:ascii="仿宋_GB2312" w:hAnsi="仿宋_GB2312" w:eastAsia="仿宋_GB2312" w:cs="仿宋_GB2312"/>
          <w:kern w:val="0"/>
          <w:sz w:val="30"/>
          <w:szCs w:val="30"/>
          <w:shd w:val="clear" w:color="auto" w:fill="FFFFFF"/>
          <w:lang w:val="en-US" w:eastAsia="zh-CN" w:bidi="ar"/>
        </w:rPr>
        <w:t>人），事业人员</w:t>
      </w:r>
      <w:r>
        <w:rPr>
          <w:rFonts w:hint="default" w:ascii="Times New Roman" w:hAnsi="Times New Roman" w:eastAsia="方正仿宋" w:cs="Times New Roman"/>
          <w:kern w:val="0"/>
          <w:sz w:val="30"/>
          <w:szCs w:val="30"/>
          <w:shd w:val="clear" w:color="auto" w:fill="FFFFFF"/>
          <w:lang w:val="en-US" w:eastAsia="zh-CN" w:bidi="ar"/>
        </w:rPr>
        <w:t>10</w:t>
      </w:r>
      <w:r>
        <w:rPr>
          <w:rFonts w:hint="eastAsia" w:ascii="仿宋_GB2312" w:hAnsi="仿宋_GB2312" w:eastAsia="仿宋_GB2312" w:cs="仿宋_GB2312"/>
          <w:kern w:val="0"/>
          <w:sz w:val="30"/>
          <w:szCs w:val="30"/>
          <w:shd w:val="clear" w:color="auto" w:fill="FFFFFF"/>
          <w:lang w:val="en-US" w:eastAsia="zh-CN" w:bidi="ar"/>
        </w:rPr>
        <w:t>人（含参公管理事业人员</w:t>
      </w:r>
      <w:r>
        <w:rPr>
          <w:rFonts w:hint="default"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lang w:val="en-US" w:eastAsia="zh-CN" w:bidi="ar"/>
        </w:rPr>
        <w:t>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eastAsia" w:ascii="仿宋_GB2312" w:hAnsi="仿宋_GB2312" w:eastAsia="仿宋_GB2312" w:cs="仿宋_GB2312"/>
          <w:kern w:val="0"/>
          <w:sz w:val="30"/>
          <w:szCs w:val="30"/>
          <w:shd w:val="clear" w:color="auto" w:fill="FFFFFF"/>
          <w:lang w:val="en-US" w:eastAsia="zh-CN" w:bidi="ar"/>
        </w:rPr>
        <w:t>尚未移交养老保险基金发放养老金的离退休人员共计</w:t>
      </w:r>
      <w:r>
        <w:rPr>
          <w:rFonts w:hint="default"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lang w:val="en-US" w:eastAsia="zh-CN" w:bidi="ar"/>
        </w:rPr>
        <w:t>人（离休</w:t>
      </w:r>
      <w:r>
        <w:rPr>
          <w:rFonts w:hint="default"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lang w:val="en-US" w:eastAsia="zh-CN" w:bidi="ar"/>
        </w:rPr>
        <w:t>人，退休</w:t>
      </w:r>
      <w:r>
        <w:rPr>
          <w:rFonts w:hint="default"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lang w:val="en-US" w:eastAsia="zh-CN" w:bidi="ar"/>
        </w:rPr>
        <w:t>人）；由养老保险基金发放养老金的离退休人员</w:t>
      </w:r>
      <w:r>
        <w:rPr>
          <w:rFonts w:hint="default" w:ascii="Times New Roman" w:hAnsi="Times New Roman" w:eastAsia="方正仿宋" w:cs="Times New Roman"/>
          <w:kern w:val="0"/>
          <w:sz w:val="30"/>
          <w:szCs w:val="30"/>
          <w:shd w:val="clear" w:color="auto" w:fill="FFFFFF"/>
          <w:lang w:val="en-US" w:eastAsia="zh-CN" w:bidi="ar"/>
        </w:rPr>
        <w:t>17</w:t>
      </w:r>
      <w:r>
        <w:rPr>
          <w:rFonts w:hint="eastAsia" w:ascii="仿宋_GB2312" w:hAnsi="仿宋_GB2312" w:eastAsia="仿宋_GB2312" w:cs="仿宋_GB2312"/>
          <w:kern w:val="0"/>
          <w:sz w:val="30"/>
          <w:szCs w:val="30"/>
          <w:shd w:val="clear" w:color="auto" w:fill="FFFFFF"/>
          <w:lang w:val="en-US" w:eastAsia="zh-CN" w:bidi="ar"/>
        </w:rPr>
        <w:t>人（离休</w:t>
      </w:r>
      <w:r>
        <w:rPr>
          <w:rFonts w:hint="default"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lang w:val="en-US" w:eastAsia="zh-CN" w:bidi="ar"/>
        </w:rPr>
        <w:t>人，退休</w:t>
      </w:r>
      <w:r>
        <w:rPr>
          <w:rFonts w:hint="default" w:ascii="Times New Roman" w:hAnsi="Times New Roman" w:eastAsia="方正仿宋" w:cs="Times New Roman"/>
          <w:kern w:val="0"/>
          <w:sz w:val="30"/>
          <w:szCs w:val="30"/>
          <w:shd w:val="clear" w:color="auto" w:fill="FFFFFF"/>
          <w:lang w:val="en-US" w:eastAsia="zh-CN" w:bidi="ar"/>
        </w:rPr>
        <w:t>17</w:t>
      </w:r>
      <w:r>
        <w:rPr>
          <w:rFonts w:hint="eastAsia" w:ascii="仿宋_GB2312" w:hAnsi="仿宋_GB2312" w:eastAsia="仿宋_GB2312" w:cs="仿宋_GB2312"/>
          <w:kern w:val="0"/>
          <w:sz w:val="30"/>
          <w:szCs w:val="30"/>
          <w:shd w:val="clear" w:color="auto" w:fill="FFFFFF"/>
          <w:lang w:val="en-US" w:eastAsia="zh-CN" w:bidi="ar"/>
        </w:rPr>
        <w:t>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实有车辆编制</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辆</w:t>
      </w:r>
      <w:r>
        <w:rPr>
          <w:rFonts w:hint="eastAsia" w:ascii="仿宋_GB2312" w:hAnsi="仿宋_GB2312" w:eastAsia="仿宋_GB2312" w:cs="仿宋_GB2312"/>
          <w:kern w:val="0"/>
          <w:sz w:val="30"/>
          <w:szCs w:val="30"/>
          <w:shd w:val="clear" w:color="auto" w:fill="FFFFFF"/>
          <w:lang w:val="en-US" w:eastAsia="zh-CN" w:bidi="ar"/>
        </w:rPr>
        <w:t>，在编实有车辆</w:t>
      </w:r>
      <w:r>
        <w:rPr>
          <w:rFonts w:hint="eastAsia" w:ascii="Times New Roman" w:hAnsi="Times New Roman" w:eastAsia="方正仿宋" w:cs="Times New Roman"/>
          <w:kern w:val="0"/>
          <w:sz w:val="30"/>
          <w:szCs w:val="30"/>
          <w:shd w:val="clear" w:color="auto" w:fill="FFFFFF"/>
          <w:lang w:val="en-US" w:eastAsia="zh-CN" w:bidi="ar"/>
        </w:rPr>
        <w:t>5</w:t>
      </w:r>
      <w:r>
        <w:rPr>
          <w:rFonts w:hint="eastAsia" w:ascii="仿宋_GB2312" w:hAnsi="仿宋_GB2312" w:eastAsia="仿宋_GB2312" w:cs="仿宋_GB2312"/>
          <w:kern w:val="0"/>
          <w:sz w:val="30"/>
          <w:szCs w:val="30"/>
          <w:shd w:val="clear" w:color="auto" w:fill="FFFFFF"/>
          <w:lang w:val="en-US" w:eastAsia="zh-CN" w:bidi="ar"/>
        </w:rPr>
        <w:t>辆。</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jc w:val="center"/>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2"/>
          <w:szCs w:val="32"/>
          <w:shd w:val="clear" w:color="auto" w:fill="FFFFFF"/>
          <w:lang w:val="en-US" w:eastAsia="zh-CN" w:bidi="ar"/>
        </w:rPr>
        <w:t xml:space="preserve">第二部分  </w:t>
      </w:r>
      <w:r>
        <w:rPr>
          <w:rFonts w:hint="default" w:ascii="Times New Roman" w:hAnsi="Times New Roman" w:eastAsia="方正黑体" w:cs="Times New Roman"/>
          <w:kern w:val="0"/>
          <w:sz w:val="32"/>
          <w:szCs w:val="32"/>
          <w:shd w:val="clear" w:color="auto" w:fill="FFFFFF"/>
          <w:lang w:val="en-US" w:eastAsia="zh-CN" w:bidi="ar"/>
        </w:rPr>
        <w:t>202</w:t>
      </w:r>
      <w:r>
        <w:rPr>
          <w:rFonts w:hint="default" w:ascii="Times New Roman" w:hAnsi="Times New Roman" w:eastAsia="宋体" w:cs="Times New Roman"/>
          <w:kern w:val="0"/>
          <w:sz w:val="32"/>
          <w:szCs w:val="32"/>
          <w:shd w:val="clear" w:color="auto" w:fill="FFFFFF"/>
          <w:lang w:val="en-US" w:eastAsia="zh-CN" w:bidi="ar"/>
        </w:rPr>
        <w:t>2</w:t>
      </w:r>
      <w:r>
        <w:rPr>
          <w:rFonts w:hint="default" w:ascii="方正黑体" w:hAnsi="方正黑体" w:eastAsia="方正黑体" w:cs="方正黑体"/>
          <w:kern w:val="0"/>
          <w:sz w:val="32"/>
          <w:szCs w:val="32"/>
          <w:shd w:val="clear" w:color="auto" w:fill="FFFFFF"/>
          <w:lang w:val="en-US" w:eastAsia="zh-CN" w:bidi="ar"/>
        </w:rPr>
        <w:t>年度部门决算表</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jc w:val="center"/>
        <w:textAlignment w:val="auto"/>
        <w:outlineLvl w:val="9"/>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（详见附件）</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中国共产党通海县委员会办公室</w:t>
      </w:r>
      <w:r>
        <w:rPr>
          <w:rFonts w:hint="eastAsia" w:ascii="Times New Roman" w:hAnsi="Times New Roman" w:eastAsia="方正仿宋"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年度无政府性基金预算财政拨款收入，《政府性基金预算财政拨款收入支出决算表》为空表。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shd w:val="clear" w:color="auto" w:fill="FFFFFF"/>
          <w:lang w:val="en-US" w:eastAsia="zh-CN" w:bidi="ar"/>
        </w:rPr>
        <w:t>中国共产党通海县委员会办公室</w:t>
      </w:r>
      <w:r>
        <w:rPr>
          <w:rFonts w:hint="eastAsia" w:ascii="Times New Roman" w:hAnsi="Times New Roman" w:eastAsia="方正仿宋"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年度无国有资本经营预算财政拨款收入，《国有资本经营预算财政拨款收入支出决算表》为空表。</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jc w:val="center"/>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2"/>
          <w:szCs w:val="32"/>
          <w:shd w:val="clear" w:color="auto" w:fill="FFFFFF"/>
          <w:lang w:val="en-US" w:eastAsia="zh-CN" w:bidi="ar"/>
        </w:rPr>
        <w:t xml:space="preserve">第三部分  </w:t>
      </w:r>
      <w:r>
        <w:rPr>
          <w:rFonts w:hint="default" w:ascii="Times New Roman" w:hAnsi="Times New Roman" w:eastAsia="方正黑体" w:cs="Times New Roman"/>
          <w:kern w:val="0"/>
          <w:sz w:val="32"/>
          <w:szCs w:val="32"/>
          <w:shd w:val="clear" w:color="auto" w:fill="FFFFFF"/>
          <w:lang w:val="en-US" w:eastAsia="zh-CN" w:bidi="ar"/>
        </w:rPr>
        <w:t>202</w:t>
      </w:r>
      <w:r>
        <w:rPr>
          <w:rFonts w:hint="default" w:ascii="Times New Roman" w:hAnsi="Times New Roman" w:eastAsia="宋体" w:cs="Times New Roman"/>
          <w:kern w:val="0"/>
          <w:sz w:val="32"/>
          <w:szCs w:val="32"/>
          <w:shd w:val="clear" w:color="auto" w:fill="FFFFFF"/>
          <w:lang w:val="en-US" w:eastAsia="zh-CN" w:bidi="ar"/>
        </w:rPr>
        <w:t>2</w:t>
      </w:r>
      <w:r>
        <w:rPr>
          <w:rFonts w:hint="default" w:ascii="方正黑体" w:hAnsi="方正黑体" w:eastAsia="方正黑体" w:cs="方正黑体"/>
          <w:kern w:val="0"/>
          <w:sz w:val="32"/>
          <w:szCs w:val="32"/>
          <w:shd w:val="clear" w:color="auto" w:fill="FFFFFF"/>
          <w:lang w:val="en-US" w:eastAsia="zh-CN" w:bidi="ar"/>
        </w:rPr>
        <w:t>年度部门决算情况说明</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一、收入决算情况说明</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eastAsia" w:ascii="仿宋_GB2312" w:hAnsi="仿宋_GB2312" w:eastAsia="仿宋_GB2312" w:cs="仿宋_GB2312"/>
          <w:kern w:val="0"/>
          <w:sz w:val="30"/>
          <w:szCs w:val="30"/>
          <w:shd w:val="clear" w:color="auto" w:fill="FFFFFF"/>
          <w:lang w:val="en-US" w:eastAsia="zh-CN" w:bidi="ar"/>
        </w:rPr>
        <w:t>中国共产党通海县委员会办公室</w:t>
      </w:r>
      <w:r>
        <w:rPr>
          <w:rFonts w:hint="default" w:ascii="Times New Roman" w:hAnsi="Times New Roman" w:eastAsia="方正仿宋"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年度收入合计</w:t>
      </w:r>
      <w:r>
        <w:rPr>
          <w:rFonts w:hint="default" w:ascii="Times New Roman" w:hAnsi="Times New Roman" w:eastAsia="方正仿宋" w:cs="Times New Roman"/>
          <w:kern w:val="0"/>
          <w:sz w:val="30"/>
          <w:szCs w:val="30"/>
          <w:shd w:val="clear" w:color="auto" w:fill="FFFFFF"/>
          <w:lang w:val="en-US" w:eastAsia="zh-CN" w:bidi="ar"/>
        </w:rPr>
        <w:t>6,971,615.66</w:t>
      </w:r>
      <w:r>
        <w:rPr>
          <w:rFonts w:hint="eastAsia" w:ascii="仿宋_GB2312" w:hAnsi="仿宋_GB2312" w:eastAsia="仿宋_GB2312" w:cs="仿宋_GB2312"/>
          <w:kern w:val="0"/>
          <w:sz w:val="30"/>
          <w:szCs w:val="30"/>
          <w:shd w:val="clear" w:color="auto" w:fill="FFFFFF"/>
          <w:lang w:val="en-US" w:eastAsia="zh-CN" w:bidi="ar"/>
        </w:rPr>
        <w:t>元。其中：财政拨款收入</w:t>
      </w:r>
      <w:r>
        <w:rPr>
          <w:rFonts w:hint="default" w:ascii="Times New Roman" w:hAnsi="Times New Roman" w:eastAsia="方正仿宋" w:cs="Times New Roman"/>
          <w:kern w:val="0"/>
          <w:sz w:val="30"/>
          <w:szCs w:val="30"/>
          <w:shd w:val="clear" w:color="auto" w:fill="FFFFFF"/>
          <w:lang w:val="en-US" w:eastAsia="zh-CN" w:bidi="ar"/>
        </w:rPr>
        <w:t>6,971,615.66</w:t>
      </w:r>
      <w:r>
        <w:rPr>
          <w:rFonts w:hint="eastAsia" w:ascii="仿宋_GB2312" w:hAnsi="仿宋_GB2312" w:eastAsia="仿宋_GB2312" w:cs="仿宋_GB2312"/>
          <w:kern w:val="0"/>
          <w:sz w:val="30"/>
          <w:szCs w:val="30"/>
          <w:shd w:val="clear" w:color="auto" w:fill="FFFFFF"/>
          <w:lang w:val="en-US" w:eastAsia="zh-CN" w:bidi="ar"/>
        </w:rPr>
        <w:t>元，占总收入的</w:t>
      </w:r>
      <w:r>
        <w:rPr>
          <w:rFonts w:hint="default" w:ascii="Times New Roman" w:hAnsi="Times New Roman" w:eastAsia="方正仿宋" w:cs="Times New Roman"/>
          <w:kern w:val="0"/>
          <w:sz w:val="30"/>
          <w:szCs w:val="30"/>
          <w:shd w:val="clear" w:color="auto" w:fill="FFFFFF"/>
          <w:lang w:val="en-US" w:eastAsia="zh-CN" w:bidi="ar"/>
        </w:rPr>
        <w:t>100.00</w:t>
      </w:r>
      <w:r>
        <w:rPr>
          <w:rFonts w:hint="eastAsia" w:ascii="仿宋_GB2312" w:hAnsi="仿宋_GB2312" w:eastAsia="仿宋_GB2312" w:cs="仿宋_GB2312"/>
          <w:kern w:val="0"/>
          <w:sz w:val="30"/>
          <w:szCs w:val="30"/>
          <w:shd w:val="clear" w:color="auto" w:fill="FFFFFF"/>
          <w:lang w:val="en-US" w:eastAsia="zh-CN" w:bidi="ar"/>
        </w:rPr>
        <w:t>%；上级补助收入</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元，占总收入的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%；事业收入</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元（含教育收费</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元），占总收入的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%；经营收入</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元，占总收入的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%；附属单位缴款收入</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元，占总收入的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%；其他收入</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元，占总收入的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%。与上年相比，收入合计增加</w:t>
      </w:r>
      <w:r>
        <w:rPr>
          <w:rFonts w:hint="default" w:ascii="Times New Roman" w:hAnsi="Times New Roman" w:eastAsia="方正仿宋" w:cs="Times New Roman"/>
          <w:kern w:val="0"/>
          <w:sz w:val="30"/>
          <w:szCs w:val="30"/>
          <w:shd w:val="clear" w:color="auto" w:fill="FFFFFF"/>
          <w:lang w:val="en-US" w:eastAsia="zh-CN" w:bidi="ar"/>
        </w:rPr>
        <w:t>367,298.02</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5.56</w:t>
      </w:r>
      <w:r>
        <w:rPr>
          <w:rFonts w:hint="eastAsia" w:ascii="仿宋_GB2312" w:hAnsi="仿宋_GB2312" w:eastAsia="仿宋_GB2312" w:cs="仿宋_GB2312"/>
          <w:kern w:val="0"/>
          <w:sz w:val="30"/>
          <w:szCs w:val="30"/>
          <w:shd w:val="clear" w:color="auto" w:fill="FFFFFF"/>
          <w:lang w:val="en-US" w:eastAsia="zh-CN" w:bidi="ar"/>
        </w:rPr>
        <w:t>%。其中：财政拨款收入增加</w:t>
      </w:r>
      <w:r>
        <w:rPr>
          <w:rFonts w:hint="default" w:ascii="Times New Roman" w:hAnsi="Times New Roman" w:eastAsia="方正仿宋" w:cs="Times New Roman"/>
          <w:kern w:val="0"/>
          <w:sz w:val="30"/>
          <w:szCs w:val="30"/>
          <w:shd w:val="clear" w:color="auto" w:fill="FFFFFF"/>
          <w:lang w:val="en-US" w:eastAsia="zh-CN" w:bidi="ar"/>
        </w:rPr>
        <w:t>367,298.02</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5.56</w:t>
      </w:r>
      <w:r>
        <w:rPr>
          <w:rFonts w:hint="eastAsia" w:ascii="仿宋_GB2312" w:hAnsi="仿宋_GB2312" w:eastAsia="仿宋_GB2312" w:cs="仿宋_GB2312"/>
          <w:kern w:val="0"/>
          <w:sz w:val="30"/>
          <w:szCs w:val="30"/>
          <w:shd w:val="clear" w:color="auto" w:fill="FFFFFF"/>
          <w:lang w:val="en-US" w:eastAsia="zh-CN" w:bidi="ar"/>
        </w:rPr>
        <w:t>%；上级补助收入增加</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%；事业收入增加</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%；经营收入增加</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%；附属单位上缴收入增加</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%；其他收入增加</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%。增加</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主要原因：本年度因业务增加，新增行政人员</w:t>
      </w:r>
      <w:r>
        <w:rPr>
          <w:rFonts w:hint="eastAsia" w:ascii="Times New Roman" w:hAnsi="Times New Roman" w:eastAsia="方正仿宋" w:cs="Times New Roman"/>
          <w:kern w:val="0"/>
          <w:sz w:val="30"/>
          <w:szCs w:val="30"/>
          <w:shd w:val="clear" w:color="auto" w:fill="FFFFFF"/>
          <w:lang w:val="en-US" w:eastAsia="zh-CN" w:bidi="ar"/>
        </w:rPr>
        <w:t>5</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人、事业人员</w:t>
      </w:r>
      <w:r>
        <w:rPr>
          <w:rFonts w:hint="eastAsia" w:ascii="Times New Roman" w:hAnsi="Times New Roman" w:eastAsia="方正仿宋" w:cs="Times New Roman"/>
          <w:kern w:val="0"/>
          <w:sz w:val="30"/>
          <w:szCs w:val="30"/>
          <w:shd w:val="clear" w:color="auto" w:fill="FFFFFF"/>
          <w:lang w:val="en-US" w:eastAsia="zh-CN" w:bidi="ar"/>
        </w:rPr>
        <w:t>1</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人，导致收入增加。</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二、支出决算情况说明</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方正仿宋_GBK" w:hAnsi="方正仿宋_GBK" w:eastAsia="方正仿宋_GBK" w:cs="方正仿宋_GBK"/>
          <w:kern w:val="0"/>
          <w:sz w:val="30"/>
          <w:szCs w:val="30"/>
        </w:rPr>
      </w:pPr>
      <w:r>
        <w:rPr>
          <w:rFonts w:hint="eastAsia" w:ascii="仿宋_GB2312" w:hAnsi="仿宋_GB2312" w:eastAsia="仿宋_GB2312" w:cs="仿宋_GB2312"/>
          <w:kern w:val="0"/>
          <w:sz w:val="30"/>
          <w:szCs w:val="30"/>
          <w:shd w:val="clear" w:color="auto" w:fill="FFFFFF"/>
          <w:lang w:val="en-US" w:eastAsia="zh-CN" w:bidi="ar"/>
        </w:rPr>
        <w:t>中国共产党通海县委员会办公室</w:t>
      </w:r>
      <w:r>
        <w:rPr>
          <w:rFonts w:hint="default" w:ascii="Times New Roman" w:hAnsi="Times New Roman" w:eastAsia="方正仿宋"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年度支出合计</w:t>
      </w:r>
      <w:r>
        <w:rPr>
          <w:rFonts w:hint="default" w:ascii="Times New Roman" w:hAnsi="Times New Roman" w:eastAsia="方正仿宋" w:cs="Times New Roman"/>
          <w:kern w:val="0"/>
          <w:sz w:val="30"/>
          <w:szCs w:val="30"/>
          <w:shd w:val="clear" w:color="auto" w:fill="FFFFFF"/>
          <w:lang w:val="en-US" w:eastAsia="zh-CN" w:bidi="ar"/>
        </w:rPr>
        <w:t>6,971,615.66</w:t>
      </w:r>
      <w:r>
        <w:rPr>
          <w:rFonts w:hint="eastAsia" w:ascii="仿宋_GB2312" w:hAnsi="仿宋_GB2312" w:eastAsia="仿宋_GB2312" w:cs="仿宋_GB2312"/>
          <w:kern w:val="0"/>
          <w:sz w:val="30"/>
          <w:szCs w:val="30"/>
          <w:shd w:val="clear" w:color="auto" w:fill="FFFFFF"/>
          <w:lang w:val="en-US" w:eastAsia="zh-CN" w:bidi="ar"/>
        </w:rPr>
        <w:t>元。其中：基本支出</w:t>
      </w:r>
      <w:r>
        <w:rPr>
          <w:rFonts w:hint="default" w:ascii="Times New Roman" w:hAnsi="Times New Roman" w:eastAsia="方正仿宋" w:cs="Times New Roman"/>
          <w:kern w:val="0"/>
          <w:sz w:val="30"/>
          <w:szCs w:val="30"/>
          <w:shd w:val="clear" w:color="auto" w:fill="FFFFFF"/>
          <w:lang w:val="en-US" w:eastAsia="zh-CN" w:bidi="ar"/>
        </w:rPr>
        <w:t>6,427,436.16</w:t>
      </w:r>
      <w:r>
        <w:rPr>
          <w:rFonts w:hint="eastAsia" w:ascii="仿宋_GB2312" w:hAnsi="仿宋_GB2312" w:eastAsia="仿宋_GB2312" w:cs="仿宋_GB2312"/>
          <w:kern w:val="0"/>
          <w:sz w:val="30"/>
          <w:szCs w:val="30"/>
          <w:shd w:val="clear" w:color="auto" w:fill="FFFFFF"/>
          <w:lang w:val="en-US" w:eastAsia="zh-CN" w:bidi="ar"/>
        </w:rPr>
        <w:t>元，占总支出的</w:t>
      </w:r>
      <w:r>
        <w:rPr>
          <w:rFonts w:hint="default" w:ascii="Times New Roman" w:hAnsi="Times New Roman" w:eastAsia="方正仿宋" w:cs="Times New Roman"/>
          <w:kern w:val="0"/>
          <w:sz w:val="30"/>
          <w:szCs w:val="30"/>
          <w:shd w:val="clear" w:color="auto" w:fill="FFFFFF"/>
          <w:lang w:val="en-US" w:eastAsia="zh-CN" w:bidi="ar"/>
        </w:rPr>
        <w:t>92.19</w:t>
      </w:r>
      <w:r>
        <w:rPr>
          <w:rFonts w:hint="eastAsia" w:ascii="仿宋_GB2312" w:hAnsi="仿宋_GB2312" w:eastAsia="仿宋_GB2312" w:cs="仿宋_GB2312"/>
          <w:kern w:val="0"/>
          <w:sz w:val="30"/>
          <w:szCs w:val="30"/>
          <w:shd w:val="clear" w:color="auto" w:fill="FFFFFF"/>
          <w:lang w:val="en-US" w:eastAsia="zh-CN" w:bidi="ar"/>
        </w:rPr>
        <w:t>%；项目支出</w:t>
      </w:r>
      <w:r>
        <w:rPr>
          <w:rFonts w:hint="default" w:ascii="Times New Roman" w:hAnsi="Times New Roman" w:eastAsia="方正仿宋" w:cs="Times New Roman"/>
          <w:kern w:val="0"/>
          <w:sz w:val="30"/>
          <w:szCs w:val="30"/>
          <w:shd w:val="clear" w:color="auto" w:fill="FFFFFF"/>
          <w:lang w:val="en-US" w:eastAsia="zh-CN" w:bidi="ar"/>
        </w:rPr>
        <w:t>544,179.50</w:t>
      </w:r>
      <w:r>
        <w:rPr>
          <w:rFonts w:hint="eastAsia" w:ascii="仿宋_GB2312" w:hAnsi="仿宋_GB2312" w:eastAsia="仿宋_GB2312" w:cs="仿宋_GB2312"/>
          <w:kern w:val="0"/>
          <w:sz w:val="30"/>
          <w:szCs w:val="30"/>
          <w:shd w:val="clear" w:color="auto" w:fill="FFFFFF"/>
          <w:lang w:val="en-US" w:eastAsia="zh-CN" w:bidi="ar"/>
        </w:rPr>
        <w:t>元，占总支出的</w:t>
      </w:r>
      <w:r>
        <w:rPr>
          <w:rFonts w:hint="default" w:ascii="Times New Roman" w:hAnsi="Times New Roman" w:eastAsia="方正仿宋" w:cs="Times New Roman"/>
          <w:kern w:val="0"/>
          <w:sz w:val="30"/>
          <w:szCs w:val="30"/>
          <w:shd w:val="clear" w:color="auto" w:fill="FFFFFF"/>
          <w:lang w:val="en-US" w:eastAsia="zh-CN" w:bidi="ar"/>
        </w:rPr>
        <w:t>7.81</w:t>
      </w:r>
      <w:r>
        <w:rPr>
          <w:rFonts w:hint="eastAsia" w:ascii="仿宋_GB2312" w:hAnsi="仿宋_GB2312" w:eastAsia="仿宋_GB2312" w:cs="仿宋_GB2312"/>
          <w:kern w:val="0"/>
          <w:sz w:val="30"/>
          <w:szCs w:val="30"/>
          <w:shd w:val="clear" w:color="auto" w:fill="FFFFFF"/>
          <w:lang w:val="en-US" w:eastAsia="zh-CN" w:bidi="ar"/>
        </w:rPr>
        <w:t>%；上缴上级支出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%；经营支出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%；对附属单位补助支出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%。与上年相比，支出合计增加</w:t>
      </w:r>
      <w:r>
        <w:rPr>
          <w:rFonts w:hint="default" w:ascii="Times New Roman" w:hAnsi="Times New Roman" w:eastAsia="方正仿宋" w:cs="Times New Roman"/>
          <w:kern w:val="0"/>
          <w:sz w:val="30"/>
          <w:szCs w:val="30"/>
          <w:shd w:val="clear" w:color="auto" w:fill="FFFFFF"/>
          <w:lang w:val="en-US" w:eastAsia="zh-CN" w:bidi="ar"/>
        </w:rPr>
        <w:t>361,978.02</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5.48</w:t>
      </w:r>
      <w:r>
        <w:rPr>
          <w:rFonts w:hint="eastAsia" w:ascii="仿宋_GB2312" w:hAnsi="仿宋_GB2312" w:eastAsia="仿宋_GB2312" w:cs="仿宋_GB2312"/>
          <w:kern w:val="0"/>
          <w:sz w:val="30"/>
          <w:szCs w:val="30"/>
          <w:shd w:val="clear" w:color="auto" w:fill="FFFFFF"/>
          <w:lang w:val="en-US" w:eastAsia="zh-CN" w:bidi="ar"/>
        </w:rPr>
        <w:t>%。其中：基本支出增加</w:t>
      </w:r>
      <w:r>
        <w:rPr>
          <w:rFonts w:hint="default" w:ascii="Times New Roman" w:hAnsi="Times New Roman" w:eastAsia="方正仿宋" w:cs="Times New Roman"/>
          <w:kern w:val="0"/>
          <w:sz w:val="30"/>
          <w:szCs w:val="30"/>
          <w:shd w:val="clear" w:color="auto" w:fill="FFFFFF"/>
          <w:lang w:val="en-US" w:eastAsia="zh-CN" w:bidi="ar"/>
        </w:rPr>
        <w:t>453,465.22</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7.59</w:t>
      </w:r>
      <w:r>
        <w:rPr>
          <w:rFonts w:hint="eastAsia" w:ascii="仿宋_GB2312" w:hAnsi="仿宋_GB2312" w:eastAsia="仿宋_GB2312" w:cs="仿宋_GB2312"/>
          <w:kern w:val="0"/>
          <w:sz w:val="30"/>
          <w:szCs w:val="30"/>
          <w:shd w:val="clear" w:color="auto" w:fill="FFFFFF"/>
          <w:lang w:val="en-US" w:eastAsia="zh-CN" w:bidi="ar"/>
        </w:rPr>
        <w:t>%；项目支出减少</w:t>
      </w:r>
      <w:r>
        <w:rPr>
          <w:rFonts w:hint="default" w:ascii="Times New Roman" w:hAnsi="Times New Roman" w:eastAsia="方正仿宋" w:cs="Times New Roman"/>
          <w:kern w:val="0"/>
          <w:sz w:val="30"/>
          <w:szCs w:val="30"/>
          <w:shd w:val="clear" w:color="auto" w:fill="FFFFFF"/>
          <w:lang w:val="en-US" w:eastAsia="zh-CN" w:bidi="ar"/>
        </w:rPr>
        <w:t>91,487.20</w:t>
      </w:r>
      <w:r>
        <w:rPr>
          <w:rFonts w:hint="eastAsia" w:ascii="仿宋_GB2312" w:hAnsi="仿宋_GB2312" w:eastAsia="仿宋_GB2312" w:cs="仿宋_GB2312"/>
          <w:kern w:val="0"/>
          <w:sz w:val="30"/>
          <w:szCs w:val="30"/>
          <w:shd w:val="clear" w:color="auto" w:fill="FFFFFF"/>
          <w:lang w:val="en-US" w:eastAsia="zh-CN" w:bidi="ar"/>
        </w:rPr>
        <w:t>元，下降</w:t>
      </w:r>
      <w:r>
        <w:rPr>
          <w:rFonts w:hint="eastAsia" w:ascii="Times New Roman" w:hAnsi="Times New Roman" w:eastAsia="方正仿宋" w:cs="Times New Roman"/>
          <w:kern w:val="0"/>
          <w:sz w:val="30"/>
          <w:szCs w:val="30"/>
          <w:shd w:val="clear" w:color="auto" w:fill="FFFFFF"/>
          <w:lang w:val="en-US" w:eastAsia="zh-CN" w:bidi="ar"/>
        </w:rPr>
        <w:t>14.39</w:t>
      </w:r>
      <w:r>
        <w:rPr>
          <w:rFonts w:hint="eastAsia" w:ascii="仿宋_GB2312" w:hAnsi="仿宋_GB2312" w:eastAsia="仿宋_GB2312" w:cs="仿宋_GB2312"/>
          <w:kern w:val="0"/>
          <w:sz w:val="30"/>
          <w:szCs w:val="30"/>
          <w:shd w:val="clear" w:color="auto" w:fill="FFFFFF"/>
          <w:lang w:val="en-US" w:eastAsia="zh-CN" w:bidi="ar"/>
        </w:rPr>
        <w:t>%；上缴上级支出增加</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0.00</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；经营支出增加</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%；对附属单位补助支出增加</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主要原因分析：基本支出增加原因是本年度因业务增加，新增行政人员</w:t>
      </w:r>
      <w:r>
        <w:rPr>
          <w:rFonts w:hint="eastAsia" w:ascii="Times New Roman" w:hAnsi="Times New Roman" w:eastAsia="方正仿宋" w:cs="Times New Roman"/>
          <w:kern w:val="0"/>
          <w:sz w:val="30"/>
          <w:szCs w:val="30"/>
          <w:shd w:val="clear" w:color="auto" w:fill="FFFFFF"/>
          <w:lang w:val="en-US" w:eastAsia="zh-CN" w:bidi="ar"/>
        </w:rPr>
        <w:t>5</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人、事业人员</w:t>
      </w:r>
      <w:r>
        <w:rPr>
          <w:rFonts w:hint="eastAsia" w:ascii="Times New Roman" w:hAnsi="Times New Roman" w:eastAsia="方正仿宋" w:cs="Times New Roman"/>
          <w:kern w:val="0"/>
          <w:sz w:val="30"/>
          <w:szCs w:val="30"/>
          <w:shd w:val="clear" w:color="auto" w:fill="FFFFFF"/>
          <w:lang w:val="en-US" w:eastAsia="zh-CN" w:bidi="ar"/>
        </w:rPr>
        <w:t>1</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人，导致基本支出增加；项目支出减少是本年减少党代会经费项目，导致项目支出减少。</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（一）基本支出情况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宋体"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年度用于保障中国共产党通海县委员会办公室机关、下属事业单位等机构正常运转的日常支出</w:t>
      </w:r>
      <w:r>
        <w:rPr>
          <w:rFonts w:hint="default" w:ascii="Times New Roman" w:hAnsi="Times New Roman" w:eastAsia="方正仿宋" w:cs="Times New Roman"/>
          <w:kern w:val="0"/>
          <w:sz w:val="30"/>
          <w:szCs w:val="30"/>
          <w:shd w:val="clear" w:color="auto" w:fill="FFFFFF"/>
          <w:lang w:val="en-US" w:eastAsia="zh-CN" w:bidi="ar"/>
        </w:rPr>
        <w:t>6,427,436.16</w:t>
      </w:r>
      <w:r>
        <w:rPr>
          <w:rFonts w:hint="eastAsia" w:ascii="仿宋_GB2312" w:hAnsi="仿宋_GB2312" w:eastAsia="仿宋_GB2312" w:cs="仿宋_GB2312"/>
          <w:kern w:val="0"/>
          <w:sz w:val="30"/>
          <w:szCs w:val="30"/>
          <w:shd w:val="clear" w:color="auto" w:fill="FFFFFF"/>
          <w:lang w:val="en-US" w:eastAsia="zh-CN" w:bidi="ar"/>
        </w:rPr>
        <w:t>元。其中：基本工资、津贴补贴等人员经费支出</w:t>
      </w:r>
      <w:r>
        <w:rPr>
          <w:rFonts w:hint="default" w:ascii="Times New Roman" w:hAnsi="Times New Roman" w:eastAsia="方正仿宋" w:cs="Times New Roman"/>
          <w:kern w:val="0"/>
          <w:sz w:val="30"/>
          <w:szCs w:val="30"/>
          <w:shd w:val="clear" w:color="auto" w:fill="FFFFFF"/>
          <w:lang w:val="en-US" w:eastAsia="zh-CN" w:bidi="ar"/>
        </w:rPr>
        <w:t>5,841,420.51</w:t>
      </w:r>
      <w:r>
        <w:rPr>
          <w:rFonts w:hint="eastAsia" w:ascii="仿宋_GB2312" w:hAnsi="仿宋_GB2312" w:eastAsia="仿宋_GB2312" w:cs="仿宋_GB2312"/>
          <w:kern w:val="0"/>
          <w:sz w:val="30"/>
          <w:szCs w:val="30"/>
          <w:shd w:val="clear" w:color="auto" w:fill="FFFFFF"/>
          <w:lang w:val="en-US" w:eastAsia="zh-CN" w:bidi="ar"/>
        </w:rPr>
        <w:t>元，占基本支出的</w:t>
      </w:r>
      <w:r>
        <w:rPr>
          <w:rFonts w:hint="default" w:ascii="Times New Roman" w:hAnsi="Times New Roman" w:eastAsia="方正仿宋" w:cs="Times New Roman"/>
          <w:kern w:val="0"/>
          <w:sz w:val="30"/>
          <w:szCs w:val="30"/>
          <w:shd w:val="clear" w:color="auto" w:fill="FFFFFF"/>
          <w:lang w:val="en-US" w:eastAsia="zh-CN" w:bidi="ar"/>
        </w:rPr>
        <w:t>90.88</w:t>
      </w:r>
      <w:r>
        <w:rPr>
          <w:rFonts w:hint="eastAsia" w:ascii="仿宋_GB2312" w:hAnsi="仿宋_GB2312" w:eastAsia="仿宋_GB2312" w:cs="仿宋_GB2312"/>
          <w:kern w:val="0"/>
          <w:sz w:val="30"/>
          <w:szCs w:val="30"/>
          <w:shd w:val="clear" w:color="auto" w:fill="FFFFFF"/>
          <w:lang w:val="en-US" w:eastAsia="zh-CN" w:bidi="ar"/>
        </w:rPr>
        <w:t>%；办公费、印刷费、水电费、办公设备购置等公用经费</w:t>
      </w:r>
      <w:r>
        <w:rPr>
          <w:rFonts w:hint="default" w:ascii="Times New Roman" w:hAnsi="Times New Roman" w:eastAsia="方正仿宋" w:cs="Times New Roman"/>
          <w:kern w:val="0"/>
          <w:sz w:val="30"/>
          <w:szCs w:val="30"/>
          <w:shd w:val="clear" w:color="auto" w:fill="FFFFFF"/>
          <w:lang w:val="en-US" w:eastAsia="zh-CN" w:bidi="ar"/>
        </w:rPr>
        <w:t>586,015.65</w:t>
      </w:r>
      <w:r>
        <w:rPr>
          <w:rFonts w:hint="eastAsia" w:ascii="仿宋_GB2312" w:hAnsi="仿宋_GB2312" w:eastAsia="仿宋_GB2312" w:cs="仿宋_GB2312"/>
          <w:kern w:val="0"/>
          <w:sz w:val="30"/>
          <w:szCs w:val="30"/>
          <w:shd w:val="clear" w:color="auto" w:fill="FFFFFF"/>
          <w:lang w:val="en-US" w:eastAsia="zh-CN" w:bidi="ar"/>
        </w:rPr>
        <w:t>元，占基本支出的</w:t>
      </w:r>
      <w:r>
        <w:rPr>
          <w:rFonts w:hint="default" w:ascii="Times New Roman" w:hAnsi="Times New Roman" w:eastAsia="方正仿宋" w:cs="Times New Roman"/>
          <w:kern w:val="0"/>
          <w:sz w:val="30"/>
          <w:szCs w:val="30"/>
          <w:shd w:val="clear" w:color="auto" w:fill="FFFFFF"/>
          <w:lang w:val="en-US" w:eastAsia="zh-CN" w:bidi="ar"/>
        </w:rPr>
        <w:t>9.12</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（二）项目支出情况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default" w:ascii="Times New Roman" w:hAnsi="Times New Roman" w:eastAsia="宋体"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年度用于保障中国共产党通海县委员会办公室机构、下属事业单位等机构为完成特定的行政工作任务或事业发展目标，用于专项业务工作的经费支出</w:t>
      </w:r>
      <w:r>
        <w:rPr>
          <w:rFonts w:hint="default" w:ascii="Times New Roman" w:hAnsi="Times New Roman" w:eastAsia="方正仿宋" w:cs="Times New Roman"/>
          <w:kern w:val="0"/>
          <w:sz w:val="30"/>
          <w:szCs w:val="30"/>
          <w:shd w:val="clear" w:color="auto" w:fill="FFFFFF"/>
          <w:lang w:val="en-US" w:eastAsia="zh-CN" w:bidi="ar"/>
        </w:rPr>
        <w:t>544,179.50</w:t>
      </w:r>
      <w:r>
        <w:rPr>
          <w:rFonts w:hint="eastAsia" w:ascii="仿宋_GB2312" w:hAnsi="仿宋_GB2312" w:eastAsia="仿宋_GB2312" w:cs="仿宋_GB2312"/>
          <w:kern w:val="0"/>
          <w:sz w:val="30"/>
          <w:szCs w:val="30"/>
          <w:shd w:val="clear" w:color="auto" w:fill="FFFFFF"/>
          <w:lang w:val="en-US" w:eastAsia="zh-CN" w:bidi="ar"/>
        </w:rPr>
        <w:t>元。其中：基本建设类项目支出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w:t>
      </w:r>
      <w:r>
        <w:rPr>
          <w:rFonts w:hint="eastAsia" w:ascii="仿宋_GB2312" w:hAnsi="仿宋_GB2312" w:eastAsia="仿宋_GB2312" w:cs="仿宋_GB2312"/>
          <w:color w:val="000000"/>
          <w:kern w:val="0"/>
          <w:sz w:val="30"/>
          <w:szCs w:val="30"/>
        </w:rPr>
        <w:t>与上年对比减少</w:t>
      </w:r>
      <w:r>
        <w:rPr>
          <w:rFonts w:hint="default" w:ascii="Times New Roman" w:hAnsi="Times New Roman" w:eastAsia="方正仿宋" w:cs="Times New Roman"/>
          <w:kern w:val="0"/>
          <w:sz w:val="30"/>
          <w:szCs w:val="30"/>
          <w:shd w:val="clear" w:color="auto" w:fill="FFFFFF"/>
          <w:lang w:val="en-US" w:eastAsia="zh-CN" w:bidi="ar"/>
        </w:rPr>
        <w:t>91,487.20</w:t>
      </w:r>
      <w:r>
        <w:rPr>
          <w:rFonts w:hint="eastAsia" w:ascii="仿宋_GB2312" w:hAnsi="仿宋_GB2312" w:eastAsia="仿宋_GB2312" w:cs="仿宋_GB2312"/>
          <w:color w:val="000000"/>
          <w:kern w:val="0"/>
          <w:sz w:val="30"/>
          <w:szCs w:val="30"/>
        </w:rPr>
        <w:t>元，下降</w:t>
      </w:r>
      <w:r>
        <w:rPr>
          <w:rFonts w:hint="default" w:ascii="Times New Roman" w:hAnsi="Times New Roman" w:eastAsia="方正仿宋" w:cs="Times New Roman"/>
          <w:kern w:val="0"/>
          <w:sz w:val="30"/>
          <w:szCs w:val="30"/>
          <w:shd w:val="clear" w:color="auto" w:fill="FFFFFF"/>
          <w:lang w:val="en-US" w:eastAsia="zh-CN" w:bidi="ar"/>
        </w:rPr>
        <w:t>14.39</w:t>
      </w:r>
      <w:r>
        <w:rPr>
          <w:rFonts w:hint="eastAsia" w:ascii="仿宋_GB2312" w:hAnsi="仿宋_GB2312" w:eastAsia="仿宋_GB2312" w:cs="仿宋_GB2312"/>
          <w:kern w:val="0"/>
          <w:sz w:val="30"/>
          <w:szCs w:val="30"/>
          <w:shd w:val="clear" w:color="auto" w:fill="FFFFFF"/>
          <w:lang w:val="en-US" w:eastAsia="zh-CN" w:bidi="ar"/>
        </w:rPr>
        <w:t>%</w:t>
      </w:r>
      <w:r>
        <w:rPr>
          <w:rFonts w:hint="eastAsia" w:ascii="仿宋_GB2312" w:hAnsi="仿宋_GB2312" w:eastAsia="仿宋_GB2312" w:cs="仿宋_GB2312"/>
          <w:color w:val="000000"/>
          <w:kern w:val="0"/>
          <w:sz w:val="30"/>
          <w:szCs w:val="30"/>
        </w:rPr>
        <w:t>，主要原因分析：</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本年减少党代会经费项目，导致项目支出减少。</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具体项目开支及开展工作情况：</w:t>
      </w:r>
    </w:p>
    <w:p>
      <w:pPr>
        <w:pStyle w:val="6"/>
        <w:keepNext w:val="0"/>
        <w:keepLines w:val="0"/>
        <w:pageBreakBefore w:val="0"/>
        <w:widowControl/>
        <w:suppressLineNumbers w:val="0"/>
        <w:kinsoku/>
        <w:wordWrap/>
        <w:overflowPunct/>
        <w:topLinePunct w:val="0"/>
        <w:autoSpaceDE/>
        <w:autoSpaceDN/>
        <w:bidi w:val="0"/>
        <w:adjustRightInd/>
        <w:spacing w:beforeAutospacing="0" w:after="0" w:afterAutospacing="0" w:line="590" w:lineRule="exact"/>
        <w:ind w:left="0" w:right="0" w:firstLine="600" w:firstLineChars="200"/>
        <w:jc w:val="both"/>
        <w:textAlignment w:val="auto"/>
        <w:outlineLvl w:val="9"/>
        <w:rPr>
          <w:rFonts w:hint="eastAsia" w:ascii="Times New Roman" w:hAnsi="Times New Roman" w:eastAsia="仿宋_GB2312" w:cs="Times New Roman"/>
          <w:kern w:val="0"/>
          <w:sz w:val="30"/>
          <w:szCs w:val="30"/>
          <w:lang w:eastAsia="zh-CN"/>
        </w:rPr>
      </w:pPr>
      <w:r>
        <w:rPr>
          <w:rFonts w:hint="eastAsia" w:ascii="仿宋_GB2312" w:hAnsi="仿宋_GB2312" w:eastAsia="仿宋_GB2312" w:cs="仿宋_GB2312"/>
          <w:kern w:val="0"/>
          <w:sz w:val="30"/>
          <w:szCs w:val="30"/>
          <w:shd w:val="clear" w:color="auto" w:fill="FFFFFF"/>
        </w:rPr>
        <w:t>年初结转</w:t>
      </w:r>
      <w:r>
        <w:rPr>
          <w:rFonts w:hint="default" w:ascii="Times New Roman" w:hAnsi="Times New Roman" w:eastAsia="宋体" w:cs="Times New Roman"/>
          <w:kern w:val="0"/>
          <w:sz w:val="30"/>
          <w:szCs w:val="30"/>
        </w:rPr>
        <w:t>0.00</w:t>
      </w:r>
      <w:r>
        <w:rPr>
          <w:rFonts w:hint="eastAsia" w:ascii="仿宋_GB2312" w:hAnsi="仿宋_GB2312" w:eastAsia="仿宋_GB2312" w:cs="仿宋_GB2312"/>
          <w:kern w:val="0"/>
          <w:sz w:val="30"/>
          <w:szCs w:val="30"/>
          <w:shd w:val="clear" w:color="auto" w:fill="FFFFFF"/>
        </w:rPr>
        <w:t>元，本年财政拨款支出</w:t>
      </w:r>
      <w:r>
        <w:rPr>
          <w:rFonts w:hint="default" w:ascii="Times New Roman" w:hAnsi="Times New Roman" w:eastAsia="方正仿宋" w:cs="Times New Roman"/>
          <w:kern w:val="0"/>
          <w:sz w:val="30"/>
          <w:szCs w:val="30"/>
          <w:shd w:val="clear" w:color="auto" w:fill="FFFFFF"/>
          <w:lang w:val="en-US" w:eastAsia="zh-CN" w:bidi="ar"/>
        </w:rPr>
        <w:t>544,179.50</w:t>
      </w:r>
      <w:r>
        <w:rPr>
          <w:rFonts w:hint="eastAsia" w:ascii="仿宋_GB2312" w:hAnsi="仿宋_GB2312" w:eastAsia="仿宋_GB2312" w:cs="仿宋_GB2312"/>
          <w:kern w:val="0"/>
          <w:sz w:val="30"/>
          <w:szCs w:val="30"/>
          <w:shd w:val="clear" w:color="auto" w:fill="FFFFFF"/>
        </w:rPr>
        <w:t>元（其中：一般公共服务支出</w:t>
      </w:r>
      <w:r>
        <w:rPr>
          <w:rFonts w:hint="default" w:ascii="Times New Roman" w:hAnsi="Times New Roman" w:eastAsia="方正仿宋" w:cs="Times New Roman"/>
          <w:kern w:val="0"/>
          <w:sz w:val="30"/>
          <w:szCs w:val="30"/>
          <w:shd w:val="clear" w:color="auto" w:fill="FFFFFF"/>
          <w:lang w:val="en-US" w:eastAsia="zh-CN" w:bidi="ar"/>
        </w:rPr>
        <w:t>544,179.50</w:t>
      </w:r>
      <w:r>
        <w:rPr>
          <w:rFonts w:hint="eastAsia" w:ascii="仿宋_GB2312" w:hAnsi="仿宋_GB2312" w:eastAsia="仿宋_GB2312" w:cs="仿宋_GB2312"/>
          <w:kern w:val="0"/>
          <w:sz w:val="30"/>
          <w:szCs w:val="30"/>
          <w:shd w:val="clear" w:color="auto" w:fill="FFFFFF"/>
        </w:rPr>
        <w:t>元），其他资金支出</w:t>
      </w:r>
      <w:r>
        <w:rPr>
          <w:rFonts w:hint="default" w:ascii="Times New Roman" w:hAnsi="Times New Roman" w:eastAsia="宋体" w:cs="Times New Roman"/>
          <w:kern w:val="0"/>
          <w:sz w:val="30"/>
          <w:szCs w:val="30"/>
        </w:rPr>
        <w:t>0.00</w:t>
      </w:r>
      <w:r>
        <w:rPr>
          <w:rFonts w:hint="eastAsia" w:ascii="仿宋_GB2312" w:hAnsi="仿宋_GB2312" w:eastAsia="仿宋_GB2312" w:cs="仿宋_GB2312"/>
          <w:kern w:val="0"/>
          <w:sz w:val="30"/>
          <w:szCs w:val="30"/>
          <w:shd w:val="clear" w:color="auto" w:fill="FFFFFF"/>
        </w:rPr>
        <w:t>元（其中：一般公共服务支出</w:t>
      </w:r>
      <w:r>
        <w:rPr>
          <w:rFonts w:hint="default" w:ascii="Times New Roman" w:hAnsi="Times New Roman" w:eastAsia="宋体" w:cs="Times New Roman"/>
          <w:kern w:val="0"/>
          <w:sz w:val="30"/>
          <w:szCs w:val="30"/>
        </w:rPr>
        <w:t>0.00</w:t>
      </w:r>
      <w:r>
        <w:rPr>
          <w:rFonts w:hint="eastAsia" w:ascii="仿宋_GB2312" w:hAnsi="仿宋_GB2312" w:eastAsia="仿宋_GB2312" w:cs="仿宋_GB2312"/>
          <w:kern w:val="0"/>
          <w:sz w:val="30"/>
          <w:szCs w:val="30"/>
          <w:shd w:val="clear" w:color="auto" w:fill="FFFFFF"/>
        </w:rPr>
        <w:t>元）</w:t>
      </w:r>
      <w:r>
        <w:rPr>
          <w:rFonts w:hint="eastAsia" w:ascii="仿宋_GB2312" w:hAnsi="仿宋_GB2312" w:eastAsia="仿宋_GB2312" w:cs="仿宋_GB2312"/>
          <w:kern w:val="0"/>
          <w:sz w:val="30"/>
          <w:szCs w:val="30"/>
          <w:shd w:val="clear" w:color="auto" w:fill="FFFFFF"/>
          <w:lang w:eastAsia="zh-CN"/>
        </w:rPr>
        <w:t>。</w:t>
      </w:r>
    </w:p>
    <w:p>
      <w:pPr>
        <w:pStyle w:val="6"/>
        <w:keepNext w:val="0"/>
        <w:keepLines w:val="0"/>
        <w:pageBreakBefore w:val="0"/>
        <w:widowControl/>
        <w:suppressLineNumbers w:val="0"/>
        <w:kinsoku/>
        <w:wordWrap/>
        <w:overflowPunct/>
        <w:topLinePunct w:val="0"/>
        <w:autoSpaceDE/>
        <w:autoSpaceDN/>
        <w:bidi w:val="0"/>
        <w:adjustRightInd/>
        <w:spacing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default" w:ascii="Times New Roman" w:hAnsi="Times New Roman" w:eastAsia="方正仿宋_GBK" w:cs="Times New Roman"/>
          <w:kern w:val="0"/>
          <w:sz w:val="30"/>
          <w:szCs w:val="30"/>
        </w:rPr>
        <w:t>1.</w:t>
      </w:r>
      <w:r>
        <w:rPr>
          <w:rFonts w:hint="eastAsia" w:ascii="仿宋_GB2312" w:hAnsi="仿宋_GB2312" w:eastAsia="仿宋_GB2312" w:cs="仿宋_GB2312"/>
          <w:kern w:val="0"/>
          <w:sz w:val="30"/>
          <w:szCs w:val="30"/>
          <w:shd w:val="clear" w:color="auto" w:fill="FFFFFF"/>
        </w:rPr>
        <w:t>通财〔</w:t>
      </w:r>
      <w:r>
        <w:rPr>
          <w:rFonts w:hint="default" w:ascii="Times New Roman" w:hAnsi="Times New Roman" w:eastAsia="方正仿宋_GBK" w:cs="Times New Roman"/>
          <w:kern w:val="0"/>
          <w:sz w:val="30"/>
          <w:szCs w:val="30"/>
          <w:shd w:val="clear" w:color="auto" w:fill="FFFFFF"/>
        </w:rPr>
        <w:t>202</w:t>
      </w:r>
      <w:r>
        <w:rPr>
          <w:rFonts w:hint="eastAsia" w:ascii="Times New Roman" w:hAnsi="Times New Roman" w:eastAsia="方正仿宋_GBK" w:cs="Times New Roman"/>
          <w:kern w:val="0"/>
          <w:sz w:val="30"/>
          <w:szCs w:val="30"/>
          <w:shd w:val="clear" w:color="auto" w:fill="FFFFFF"/>
          <w:lang w:val="en-US" w:eastAsia="zh-CN"/>
        </w:rPr>
        <w:t>2</w:t>
      </w:r>
      <w:r>
        <w:rPr>
          <w:rFonts w:hint="eastAsia" w:ascii="仿宋_GB2312" w:hAnsi="仿宋_GB2312" w:eastAsia="仿宋_GB2312" w:cs="仿宋_GB2312"/>
          <w:kern w:val="0"/>
          <w:sz w:val="30"/>
          <w:szCs w:val="30"/>
          <w:shd w:val="clear" w:color="auto" w:fill="FFFFFF"/>
        </w:rPr>
        <w:t>〕</w:t>
      </w:r>
      <w:r>
        <w:rPr>
          <w:rFonts w:hint="default" w:ascii="Times New Roman" w:hAnsi="Times New Roman" w:eastAsia="方正仿宋_GBK" w:cs="Times New Roman"/>
          <w:kern w:val="0"/>
          <w:sz w:val="30"/>
          <w:szCs w:val="30"/>
          <w:shd w:val="clear" w:color="auto" w:fill="FFFFFF"/>
        </w:rPr>
        <w:t>1</w:t>
      </w:r>
      <w:r>
        <w:rPr>
          <w:rFonts w:hint="eastAsia" w:ascii="仿宋_GB2312" w:hAnsi="仿宋_GB2312" w:eastAsia="仿宋_GB2312" w:cs="仿宋_GB2312"/>
          <w:kern w:val="0"/>
          <w:sz w:val="30"/>
          <w:szCs w:val="30"/>
          <w:shd w:val="clear" w:color="auto" w:fill="FFFFFF"/>
        </w:rPr>
        <w:t>号县委办专项业务费</w:t>
      </w:r>
      <w:r>
        <w:rPr>
          <w:rFonts w:hint="eastAsia" w:ascii="Times New Roman" w:hAnsi="Times New Roman" w:eastAsia="方正仿宋" w:cs="Times New Roman"/>
          <w:kern w:val="0"/>
          <w:sz w:val="30"/>
          <w:szCs w:val="30"/>
          <w:shd w:val="clear" w:color="auto" w:fill="FFFFFF"/>
          <w:lang w:val="en-US" w:eastAsia="zh-CN" w:bidi="ar"/>
        </w:rPr>
        <w:t>4</w:t>
      </w:r>
      <w:r>
        <w:rPr>
          <w:rFonts w:hint="default" w:ascii="Times New Roman" w:hAnsi="Times New Roman" w:eastAsia="方正仿宋" w:cs="Times New Roman"/>
          <w:kern w:val="0"/>
          <w:sz w:val="30"/>
          <w:szCs w:val="30"/>
          <w:shd w:val="clear" w:color="auto" w:fill="FFFFFF"/>
          <w:lang w:val="en-US" w:eastAsia="zh-CN" w:bidi="ar"/>
        </w:rPr>
        <w:t>44,</w:t>
      </w:r>
      <w:r>
        <w:rPr>
          <w:rFonts w:hint="eastAsia" w:ascii="Times New Roman" w:hAnsi="Times New Roman" w:eastAsia="方正仿宋" w:cs="Times New Roman"/>
          <w:kern w:val="0"/>
          <w:sz w:val="30"/>
          <w:szCs w:val="30"/>
          <w:shd w:val="clear" w:color="auto" w:fill="FFFFFF"/>
          <w:lang w:val="en-US" w:eastAsia="zh-CN" w:bidi="ar"/>
        </w:rPr>
        <w:t>749</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3</w:t>
      </w:r>
      <w:r>
        <w:rPr>
          <w:rFonts w:hint="default"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rPr>
        <w:t>元，该项目主要是保障县委及县委领导相关工作的顺利实施，完成省、市、其他县、相关单位的接待任务及县委领导调研及突发性、临时性事件顺利开展，完成信息工作、保密工作和其他临时性会议等工作的顺利完成。</w:t>
      </w:r>
    </w:p>
    <w:p>
      <w:pPr>
        <w:pStyle w:val="6"/>
        <w:keepNext w:val="0"/>
        <w:keepLines w:val="0"/>
        <w:pageBreakBefore w:val="0"/>
        <w:widowControl/>
        <w:suppressLineNumbers w:val="0"/>
        <w:kinsoku/>
        <w:wordWrap/>
        <w:overflowPunct/>
        <w:topLinePunct w:val="0"/>
        <w:autoSpaceDE/>
        <w:autoSpaceDN/>
        <w:bidi w:val="0"/>
        <w:adjustRightInd/>
        <w:spacing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default" w:ascii="Times New Roman" w:hAnsi="Times New Roman" w:eastAsia="方正仿宋_GBK" w:cs="Times New Roman"/>
          <w:kern w:val="0"/>
          <w:sz w:val="30"/>
          <w:szCs w:val="30"/>
        </w:rPr>
        <w:t>2.</w:t>
      </w:r>
      <w:r>
        <w:rPr>
          <w:rFonts w:hint="eastAsia" w:ascii="仿宋_GB2312" w:hAnsi="仿宋_GB2312" w:eastAsia="仿宋_GB2312" w:cs="仿宋_GB2312"/>
          <w:kern w:val="0"/>
          <w:sz w:val="30"/>
          <w:szCs w:val="30"/>
          <w:shd w:val="clear" w:color="auto" w:fill="FFFFFF"/>
        </w:rPr>
        <w:t>通财〔</w:t>
      </w:r>
      <w:r>
        <w:rPr>
          <w:rFonts w:hint="default" w:ascii="Times New Roman" w:hAnsi="Times New Roman" w:eastAsia="方正仿宋_GBK" w:cs="Times New Roman"/>
          <w:kern w:val="0"/>
          <w:sz w:val="30"/>
          <w:szCs w:val="30"/>
          <w:shd w:val="clear" w:color="auto" w:fill="FFFFFF"/>
        </w:rPr>
        <w:t>202</w:t>
      </w:r>
      <w:r>
        <w:rPr>
          <w:rFonts w:hint="eastAsia" w:ascii="Times New Roman" w:hAnsi="Times New Roman" w:eastAsia="方正仿宋_GBK" w:cs="Times New Roman"/>
          <w:kern w:val="0"/>
          <w:sz w:val="30"/>
          <w:szCs w:val="30"/>
          <w:shd w:val="clear" w:color="auto" w:fill="FFFFFF"/>
          <w:lang w:val="en-US" w:eastAsia="zh-CN"/>
        </w:rPr>
        <w:t>2</w:t>
      </w:r>
      <w:r>
        <w:rPr>
          <w:rFonts w:hint="eastAsia" w:ascii="仿宋_GB2312" w:hAnsi="仿宋_GB2312" w:eastAsia="仿宋_GB2312" w:cs="仿宋_GB2312"/>
          <w:kern w:val="0"/>
          <w:sz w:val="30"/>
          <w:szCs w:val="30"/>
          <w:shd w:val="clear" w:color="auto" w:fill="FFFFFF"/>
        </w:rPr>
        <w:t>〕</w:t>
      </w:r>
      <w:r>
        <w:rPr>
          <w:rFonts w:hint="default" w:ascii="Times New Roman" w:hAnsi="Times New Roman" w:eastAsia="方正仿宋_GBK" w:cs="Times New Roman"/>
          <w:kern w:val="0"/>
          <w:sz w:val="30"/>
          <w:szCs w:val="30"/>
        </w:rPr>
        <w:t>1</w:t>
      </w:r>
      <w:r>
        <w:rPr>
          <w:rFonts w:hint="eastAsia" w:ascii="仿宋_GB2312" w:hAnsi="仿宋_GB2312" w:eastAsia="仿宋_GB2312" w:cs="仿宋_GB2312"/>
          <w:kern w:val="0"/>
          <w:sz w:val="30"/>
          <w:szCs w:val="30"/>
          <w:shd w:val="clear" w:color="auto" w:fill="FFFFFF"/>
        </w:rPr>
        <w:t>号密码工作经费</w:t>
      </w:r>
      <w:r>
        <w:rPr>
          <w:rFonts w:hint="eastAsia" w:ascii="Times New Roman" w:hAnsi="Times New Roman" w:eastAsia="方正仿宋" w:cs="Times New Roman"/>
          <w:kern w:val="0"/>
          <w:sz w:val="30"/>
          <w:szCs w:val="30"/>
          <w:shd w:val="clear" w:color="auto" w:fill="FFFFFF"/>
          <w:lang w:val="en-US" w:eastAsia="zh-CN" w:bidi="ar"/>
        </w:rPr>
        <w:t>8</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007</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0</w:t>
      </w:r>
      <w:r>
        <w:rPr>
          <w:rFonts w:hint="default"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rPr>
        <w:t>元，该项目主要保障机要密码工作顺利开展。</w:t>
      </w:r>
    </w:p>
    <w:p>
      <w:pPr>
        <w:pStyle w:val="6"/>
        <w:keepNext w:val="0"/>
        <w:keepLines w:val="0"/>
        <w:pageBreakBefore w:val="0"/>
        <w:widowControl/>
        <w:suppressLineNumbers w:val="0"/>
        <w:kinsoku/>
        <w:wordWrap/>
        <w:overflowPunct/>
        <w:topLinePunct w:val="0"/>
        <w:autoSpaceDE/>
        <w:autoSpaceDN/>
        <w:bidi w:val="0"/>
        <w:adjustRightInd/>
        <w:spacing w:beforeAutospacing="0" w:after="0" w:afterAutospacing="0" w:line="590" w:lineRule="exact"/>
        <w:ind w:left="0" w:right="0" w:firstLine="600" w:firstLineChars="200"/>
        <w:jc w:val="both"/>
        <w:textAlignment w:val="auto"/>
        <w:outlineLvl w:val="9"/>
        <w:rPr>
          <w:rFonts w:hint="default" w:ascii="Times New Roman" w:hAnsi="Times New Roman" w:eastAsia="宋体" w:cs="Times New Roman"/>
          <w:kern w:val="0"/>
          <w:sz w:val="30"/>
          <w:szCs w:val="30"/>
        </w:rPr>
      </w:pPr>
      <w:r>
        <w:rPr>
          <w:rFonts w:hint="default" w:ascii="Times New Roman" w:hAnsi="Times New Roman" w:eastAsia="方正仿宋_GBK" w:cs="Times New Roman"/>
          <w:kern w:val="0"/>
          <w:sz w:val="30"/>
          <w:szCs w:val="30"/>
        </w:rPr>
        <w:t>3.</w:t>
      </w:r>
      <w:r>
        <w:rPr>
          <w:rFonts w:hint="eastAsia" w:ascii="仿宋_GB2312" w:hAnsi="仿宋_GB2312" w:eastAsia="仿宋_GB2312" w:cs="仿宋_GB2312"/>
          <w:kern w:val="0"/>
          <w:sz w:val="30"/>
          <w:szCs w:val="30"/>
          <w:shd w:val="clear" w:color="auto" w:fill="FFFFFF"/>
        </w:rPr>
        <w:t>通财〔</w:t>
      </w:r>
      <w:r>
        <w:rPr>
          <w:rFonts w:hint="default" w:ascii="Times New Roman" w:hAnsi="Times New Roman" w:eastAsia="方正仿宋_GBK" w:cs="Times New Roman"/>
          <w:kern w:val="0"/>
          <w:sz w:val="30"/>
          <w:szCs w:val="30"/>
          <w:shd w:val="clear" w:color="auto" w:fill="FFFFFF"/>
        </w:rPr>
        <w:t>202</w:t>
      </w:r>
      <w:r>
        <w:rPr>
          <w:rFonts w:hint="eastAsia" w:ascii="Times New Roman" w:hAnsi="Times New Roman" w:eastAsia="方正仿宋_GBK" w:cs="Times New Roman"/>
          <w:kern w:val="0"/>
          <w:sz w:val="30"/>
          <w:szCs w:val="30"/>
          <w:shd w:val="clear" w:color="auto" w:fill="FFFFFF"/>
          <w:lang w:val="en-US" w:eastAsia="zh-CN"/>
        </w:rPr>
        <w:t>2</w:t>
      </w:r>
      <w:r>
        <w:rPr>
          <w:rFonts w:hint="eastAsia" w:ascii="仿宋_GB2312" w:hAnsi="仿宋_GB2312" w:eastAsia="仿宋_GB2312" w:cs="仿宋_GB2312"/>
          <w:kern w:val="0"/>
          <w:sz w:val="30"/>
          <w:szCs w:val="30"/>
          <w:shd w:val="clear" w:color="auto" w:fill="FFFFFF"/>
        </w:rPr>
        <w:t>〕</w:t>
      </w:r>
      <w:r>
        <w:rPr>
          <w:rFonts w:hint="default" w:ascii="Times New Roman" w:hAnsi="Times New Roman" w:eastAsia="方正仿宋_GBK" w:cs="Times New Roman"/>
          <w:kern w:val="0"/>
          <w:sz w:val="30"/>
          <w:szCs w:val="30"/>
        </w:rPr>
        <w:t>1</w:t>
      </w:r>
      <w:r>
        <w:rPr>
          <w:rFonts w:hint="eastAsia" w:ascii="仿宋_GB2312" w:hAnsi="仿宋_GB2312" w:eastAsia="仿宋_GB2312" w:cs="仿宋_GB2312"/>
          <w:kern w:val="0"/>
          <w:sz w:val="30"/>
          <w:szCs w:val="30"/>
          <w:shd w:val="clear" w:color="auto" w:fill="FFFFFF"/>
        </w:rPr>
        <w:t>号县委全会经费</w:t>
      </w:r>
      <w:r>
        <w:rPr>
          <w:rFonts w:hint="eastAsia" w:ascii="Times New Roman" w:hAnsi="Times New Roman" w:eastAsia="方正仿宋" w:cs="Times New Roman"/>
          <w:kern w:val="0"/>
          <w:sz w:val="30"/>
          <w:szCs w:val="30"/>
          <w:shd w:val="clear" w:color="auto" w:fill="FFFFFF"/>
          <w:lang w:val="en-US" w:eastAsia="zh-CN" w:bidi="ar"/>
        </w:rPr>
        <w:t>55</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447</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0</w:t>
      </w:r>
      <w:r>
        <w:rPr>
          <w:rFonts w:hint="default"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rPr>
        <w:t>元，该项目主要保障县委全会顺利圆满召开。</w:t>
      </w:r>
    </w:p>
    <w:p>
      <w:pPr>
        <w:pStyle w:val="6"/>
        <w:keepNext w:val="0"/>
        <w:keepLines w:val="0"/>
        <w:pageBreakBefore w:val="0"/>
        <w:widowControl/>
        <w:suppressLineNumbers w:val="0"/>
        <w:kinsoku/>
        <w:wordWrap/>
        <w:overflowPunct/>
        <w:topLinePunct w:val="0"/>
        <w:autoSpaceDE/>
        <w:autoSpaceDN/>
        <w:bidi w:val="0"/>
        <w:adjustRightInd/>
        <w:spacing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default" w:ascii="Times New Roman" w:hAnsi="Times New Roman" w:eastAsia="方正仿宋_GBK" w:cs="Times New Roman"/>
          <w:kern w:val="0"/>
          <w:sz w:val="30"/>
          <w:szCs w:val="30"/>
        </w:rPr>
        <w:t>4.</w:t>
      </w:r>
      <w:r>
        <w:rPr>
          <w:rFonts w:hint="eastAsia" w:ascii="仿宋_GB2312" w:hAnsi="仿宋_GB2312" w:eastAsia="仿宋_GB2312" w:cs="仿宋_GB2312"/>
          <w:kern w:val="0"/>
          <w:sz w:val="30"/>
          <w:szCs w:val="30"/>
          <w:shd w:val="clear" w:color="auto" w:fill="FFFFFF"/>
        </w:rPr>
        <w:t>通财〔</w:t>
      </w:r>
      <w:r>
        <w:rPr>
          <w:rFonts w:hint="default" w:ascii="Times New Roman" w:hAnsi="Times New Roman" w:eastAsia="方正仿宋_GBK" w:cs="Times New Roman"/>
          <w:kern w:val="0"/>
          <w:sz w:val="30"/>
          <w:szCs w:val="30"/>
          <w:shd w:val="clear" w:color="auto" w:fill="FFFFFF"/>
        </w:rPr>
        <w:t>202</w:t>
      </w:r>
      <w:r>
        <w:rPr>
          <w:rFonts w:hint="eastAsia" w:ascii="Times New Roman" w:hAnsi="Times New Roman" w:eastAsia="方正仿宋_GBK" w:cs="Times New Roman"/>
          <w:kern w:val="0"/>
          <w:sz w:val="30"/>
          <w:szCs w:val="30"/>
          <w:shd w:val="clear" w:color="auto" w:fill="FFFFFF"/>
          <w:lang w:val="en-US" w:eastAsia="zh-CN"/>
        </w:rPr>
        <w:t>2</w:t>
      </w:r>
      <w:r>
        <w:rPr>
          <w:rFonts w:hint="eastAsia" w:ascii="仿宋_GB2312" w:hAnsi="仿宋_GB2312" w:eastAsia="仿宋_GB2312" w:cs="仿宋_GB2312"/>
          <w:kern w:val="0"/>
          <w:sz w:val="30"/>
          <w:szCs w:val="30"/>
          <w:shd w:val="clear" w:color="auto" w:fill="FFFFFF"/>
        </w:rPr>
        <w:t>〕</w:t>
      </w:r>
      <w:r>
        <w:rPr>
          <w:rFonts w:hint="default" w:ascii="Times New Roman" w:hAnsi="Times New Roman" w:eastAsia="方正仿宋_GBK" w:cs="Times New Roman"/>
          <w:kern w:val="0"/>
          <w:sz w:val="30"/>
          <w:szCs w:val="30"/>
          <w:shd w:val="clear" w:color="auto" w:fill="FFFFFF"/>
        </w:rPr>
        <w:t>1</w:t>
      </w:r>
      <w:r>
        <w:rPr>
          <w:rFonts w:hint="eastAsia" w:ascii="仿宋_GB2312" w:hAnsi="仿宋_GB2312" w:eastAsia="仿宋_GB2312" w:cs="仿宋_GB2312"/>
          <w:kern w:val="0"/>
          <w:sz w:val="30"/>
          <w:szCs w:val="30"/>
          <w:shd w:val="clear" w:color="auto" w:fill="FFFFFF"/>
        </w:rPr>
        <w:t>号通海县杞麓湖“湖泊革命”指挥部专项业务经费</w:t>
      </w:r>
      <w:r>
        <w:rPr>
          <w:rFonts w:hint="eastAsia" w:ascii="Times New Roman" w:hAnsi="Times New Roman" w:eastAsia="方正仿宋" w:cs="Times New Roman"/>
          <w:kern w:val="0"/>
          <w:sz w:val="30"/>
          <w:szCs w:val="30"/>
          <w:shd w:val="clear" w:color="auto" w:fill="FFFFFF"/>
          <w:lang w:val="en-US" w:eastAsia="zh-CN" w:bidi="ar"/>
        </w:rPr>
        <w:t>13</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921</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0</w:t>
      </w:r>
      <w:r>
        <w:rPr>
          <w:rFonts w:hint="default"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rPr>
        <w:t>元，该项目主要保障杞麓湖“湖泊革命”</w:t>
      </w:r>
      <w:r>
        <w:rPr>
          <w:rFonts w:hint="eastAsia" w:ascii="仿宋_GB2312" w:hAnsi="仿宋_GB2312" w:eastAsia="仿宋_GB2312" w:cs="仿宋_GB2312"/>
          <w:kern w:val="0"/>
          <w:sz w:val="30"/>
          <w:szCs w:val="30"/>
          <w:shd w:val="clear" w:color="auto" w:fill="FFFFFF"/>
          <w:lang w:eastAsia="zh-CN"/>
        </w:rPr>
        <w:t>各项工作顺利开展</w:t>
      </w:r>
      <w:r>
        <w:rPr>
          <w:rFonts w:hint="eastAsia" w:ascii="仿宋_GB2312" w:hAnsi="仿宋_GB2312" w:eastAsia="仿宋_GB2312" w:cs="仿宋_GB2312"/>
          <w:kern w:val="0"/>
          <w:sz w:val="30"/>
          <w:szCs w:val="30"/>
          <w:shd w:val="clear" w:color="auto" w:fill="FFFFFF"/>
        </w:rPr>
        <w:t>。</w:t>
      </w:r>
    </w:p>
    <w:p>
      <w:pPr>
        <w:pStyle w:val="6"/>
        <w:keepNext w:val="0"/>
        <w:keepLines w:val="0"/>
        <w:pageBreakBefore w:val="0"/>
        <w:widowControl/>
        <w:suppressLineNumbers w:val="0"/>
        <w:kinsoku/>
        <w:wordWrap/>
        <w:overflowPunct/>
        <w:topLinePunct w:val="0"/>
        <w:autoSpaceDE/>
        <w:autoSpaceDN/>
        <w:bidi w:val="0"/>
        <w:adjustRightInd/>
        <w:spacing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default" w:ascii="Times New Roman" w:hAnsi="Times New Roman" w:eastAsia="方正仿宋_GBK" w:cs="Times New Roman"/>
          <w:kern w:val="0"/>
          <w:sz w:val="30"/>
          <w:szCs w:val="30"/>
        </w:rPr>
        <w:t>5.</w:t>
      </w:r>
      <w:r>
        <w:rPr>
          <w:rFonts w:hint="eastAsia" w:ascii="仿宋_GB2312" w:hAnsi="仿宋_GB2312" w:eastAsia="仿宋_GB2312" w:cs="仿宋_GB2312"/>
          <w:kern w:val="0"/>
          <w:sz w:val="30"/>
          <w:szCs w:val="30"/>
          <w:shd w:val="clear" w:color="auto" w:fill="FFFFFF"/>
        </w:rPr>
        <w:t>玉财行〔</w:t>
      </w:r>
      <w:r>
        <w:rPr>
          <w:rFonts w:hint="default" w:ascii="Times New Roman" w:hAnsi="Times New Roman" w:eastAsia="方正仿宋_GBK" w:cs="Times New Roman"/>
          <w:kern w:val="0"/>
          <w:sz w:val="30"/>
          <w:szCs w:val="30"/>
          <w:shd w:val="clear" w:color="auto" w:fill="FFFFFF"/>
        </w:rPr>
        <w:t>202</w:t>
      </w:r>
      <w:r>
        <w:rPr>
          <w:rFonts w:hint="eastAsia" w:ascii="Times New Roman" w:hAnsi="Times New Roman" w:eastAsia="方正仿宋_GBK" w:cs="Times New Roman"/>
          <w:kern w:val="0"/>
          <w:sz w:val="30"/>
          <w:szCs w:val="30"/>
          <w:shd w:val="clear" w:color="auto" w:fill="FFFFFF"/>
          <w:lang w:val="en-US" w:eastAsia="zh-CN"/>
        </w:rPr>
        <w:t>2</w:t>
      </w:r>
      <w:r>
        <w:rPr>
          <w:rFonts w:hint="eastAsia" w:ascii="仿宋_GB2312" w:hAnsi="仿宋_GB2312" w:eastAsia="仿宋_GB2312" w:cs="仿宋_GB2312"/>
          <w:kern w:val="0"/>
          <w:sz w:val="30"/>
          <w:szCs w:val="30"/>
          <w:shd w:val="clear" w:color="auto" w:fill="FFFFFF"/>
        </w:rPr>
        <w:t>〕</w:t>
      </w:r>
      <w:r>
        <w:rPr>
          <w:rFonts w:hint="eastAsia" w:ascii="Times New Roman" w:hAnsi="Times New Roman" w:eastAsia="方正仿宋_GBK" w:cs="Times New Roman"/>
          <w:kern w:val="0"/>
          <w:sz w:val="30"/>
          <w:szCs w:val="30"/>
          <w:shd w:val="clear" w:color="auto" w:fill="FFFFFF"/>
          <w:lang w:val="en-US" w:eastAsia="zh-CN"/>
        </w:rPr>
        <w:t>268</w:t>
      </w:r>
      <w:r>
        <w:rPr>
          <w:rFonts w:hint="eastAsia" w:ascii="仿宋_GB2312" w:hAnsi="仿宋_GB2312" w:eastAsia="仿宋_GB2312" w:cs="仿宋_GB2312"/>
          <w:kern w:val="0"/>
          <w:sz w:val="30"/>
          <w:szCs w:val="30"/>
          <w:shd w:val="clear" w:color="auto" w:fill="FFFFFF"/>
        </w:rPr>
        <w:t>号县委工作</w:t>
      </w:r>
      <w:r>
        <w:rPr>
          <w:rFonts w:hint="eastAsia" w:ascii="仿宋_GB2312" w:hAnsi="仿宋_GB2312" w:eastAsia="仿宋_GB2312" w:cs="仿宋_GB2312"/>
          <w:kern w:val="0"/>
          <w:sz w:val="30"/>
          <w:szCs w:val="30"/>
          <w:shd w:val="clear" w:color="auto" w:fill="FFFFFF"/>
          <w:lang w:eastAsia="zh-CN"/>
        </w:rPr>
        <w:t>补助</w:t>
      </w:r>
      <w:r>
        <w:rPr>
          <w:rFonts w:hint="eastAsia" w:ascii="仿宋_GB2312" w:hAnsi="仿宋_GB2312" w:eastAsia="仿宋_GB2312" w:cs="仿宋_GB2312"/>
          <w:kern w:val="0"/>
          <w:sz w:val="30"/>
          <w:szCs w:val="30"/>
          <w:shd w:val="clear" w:color="auto" w:fill="FFFFFF"/>
        </w:rPr>
        <w:t>经费</w:t>
      </w:r>
      <w:r>
        <w:rPr>
          <w:rFonts w:hint="eastAsia" w:ascii="Times New Roman" w:hAnsi="Times New Roman" w:eastAsia="方正仿宋" w:cs="Times New Roman"/>
          <w:kern w:val="0"/>
          <w:sz w:val="30"/>
          <w:szCs w:val="30"/>
          <w:shd w:val="clear" w:color="auto" w:fill="FFFFFF"/>
          <w:lang w:val="en-US" w:eastAsia="zh-CN" w:bidi="ar"/>
        </w:rPr>
        <w:t>22</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055</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20</w:t>
      </w:r>
      <w:r>
        <w:rPr>
          <w:rFonts w:hint="eastAsia" w:ascii="仿宋_GB2312" w:hAnsi="仿宋_GB2312" w:eastAsia="仿宋_GB2312" w:cs="仿宋_GB2312"/>
          <w:kern w:val="0"/>
          <w:sz w:val="30"/>
          <w:szCs w:val="30"/>
          <w:shd w:val="clear" w:color="auto" w:fill="FFFFFF"/>
        </w:rPr>
        <w:t>元，该项目主要是为进一步提高工作效率，适应新时代工作新要求，更好的服务全市、全县各项重点工作落实。</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三、一般公共预算财政拨款支出决算情况说明</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（一）一般公共预算财政拨款支出决算总体情况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shd w:val="clear" w:color="auto" w:fill="FFFFFF"/>
          <w:lang w:val="en-US" w:eastAsia="zh-CN" w:bidi="ar"/>
        </w:rPr>
        <w:t>中国共产党通海县委员会办公室</w:t>
      </w:r>
      <w:r>
        <w:rPr>
          <w:rFonts w:hint="default" w:ascii="Times New Roman" w:hAnsi="Times New Roman" w:eastAsia="方正仿宋"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年度一般公共预算财政拨款支出</w:t>
      </w:r>
      <w:r>
        <w:rPr>
          <w:rFonts w:hint="default" w:ascii="Times New Roman" w:hAnsi="Times New Roman" w:eastAsia="方正仿宋" w:cs="Times New Roman"/>
          <w:kern w:val="0"/>
          <w:sz w:val="30"/>
          <w:szCs w:val="30"/>
          <w:shd w:val="clear" w:color="auto" w:fill="FFFFFF"/>
          <w:lang w:val="en-US" w:eastAsia="zh-CN" w:bidi="ar"/>
        </w:rPr>
        <w:t>6,971,615.66</w:t>
      </w:r>
      <w:r>
        <w:rPr>
          <w:rFonts w:hint="eastAsia" w:ascii="仿宋_GB2312" w:hAnsi="仿宋_GB2312" w:eastAsia="仿宋_GB2312" w:cs="仿宋_GB2312"/>
          <w:kern w:val="0"/>
          <w:sz w:val="30"/>
          <w:szCs w:val="30"/>
          <w:shd w:val="clear" w:color="auto" w:fill="FFFFFF"/>
          <w:lang w:val="en-US" w:eastAsia="zh-CN" w:bidi="ar"/>
        </w:rPr>
        <w:t>元，占本年支出合计的</w:t>
      </w:r>
      <w:r>
        <w:rPr>
          <w:rFonts w:hint="default" w:ascii="Times New Roman" w:hAnsi="Times New Roman" w:eastAsia="方正仿宋" w:cs="Times New Roman"/>
          <w:kern w:val="0"/>
          <w:sz w:val="30"/>
          <w:szCs w:val="30"/>
          <w:shd w:val="clear" w:color="auto" w:fill="FFFFFF"/>
          <w:lang w:val="en-US" w:eastAsia="zh-CN" w:bidi="ar"/>
        </w:rPr>
        <w:t>100.00</w:t>
      </w:r>
      <w:r>
        <w:rPr>
          <w:rFonts w:hint="eastAsia" w:ascii="仿宋_GB2312" w:hAnsi="仿宋_GB2312" w:eastAsia="仿宋_GB2312" w:cs="仿宋_GB2312"/>
          <w:kern w:val="0"/>
          <w:sz w:val="30"/>
          <w:szCs w:val="30"/>
          <w:shd w:val="clear" w:color="auto" w:fill="FFFFFF"/>
          <w:lang w:val="en-US" w:eastAsia="zh-CN" w:bidi="ar"/>
        </w:rPr>
        <w:t>%。与上年相比增加</w:t>
      </w:r>
      <w:r>
        <w:rPr>
          <w:rFonts w:hint="default" w:ascii="Times New Roman" w:hAnsi="Times New Roman" w:eastAsia="方正仿宋" w:cs="Times New Roman"/>
          <w:kern w:val="0"/>
          <w:sz w:val="30"/>
          <w:szCs w:val="30"/>
          <w:shd w:val="clear" w:color="auto" w:fill="FFFFFF"/>
          <w:lang w:val="en-US" w:eastAsia="zh-CN" w:bidi="ar"/>
        </w:rPr>
        <w:t>367,298.02</w:t>
      </w:r>
      <w:r>
        <w:rPr>
          <w:rFonts w:hint="eastAsia" w:ascii="仿宋_GB2312" w:hAnsi="仿宋_GB2312" w:eastAsia="仿宋_GB2312" w:cs="仿宋_GB2312"/>
          <w:kern w:val="0"/>
          <w:sz w:val="30"/>
          <w:szCs w:val="30"/>
          <w:shd w:val="clear" w:color="auto" w:fill="FFFFFF"/>
          <w:lang w:val="en-US" w:eastAsia="zh-CN" w:bidi="ar"/>
        </w:rPr>
        <w:t>元，增长</w:t>
      </w:r>
      <w:r>
        <w:rPr>
          <w:rFonts w:hint="default" w:ascii="Times New Roman" w:hAnsi="Times New Roman" w:eastAsia="方正仿宋" w:cs="Times New Roman"/>
          <w:kern w:val="0"/>
          <w:sz w:val="30"/>
          <w:szCs w:val="30"/>
          <w:shd w:val="clear" w:color="auto" w:fill="FFFFFF"/>
          <w:lang w:val="en-US" w:eastAsia="zh-CN" w:bidi="ar"/>
        </w:rPr>
        <w:t>5.56</w:t>
      </w:r>
      <w:r>
        <w:rPr>
          <w:rFonts w:hint="eastAsia" w:ascii="仿宋_GB2312" w:hAnsi="仿宋_GB2312" w:eastAsia="仿宋_GB2312" w:cs="仿宋_GB2312"/>
          <w:kern w:val="0"/>
          <w:sz w:val="30"/>
          <w:szCs w:val="30"/>
          <w:shd w:val="clear" w:color="auto" w:fill="FFFFFF"/>
          <w:lang w:val="en-US" w:eastAsia="zh-CN" w:bidi="ar"/>
        </w:rPr>
        <w:t>%，</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主要原因分析：本年度因业务增加，新增行政人员</w:t>
      </w:r>
      <w:r>
        <w:rPr>
          <w:rFonts w:hint="eastAsia" w:ascii="Times New Roman" w:hAnsi="Times New Roman" w:eastAsia="方正仿宋" w:cs="Times New Roman"/>
          <w:kern w:val="0"/>
          <w:sz w:val="30"/>
          <w:szCs w:val="30"/>
          <w:shd w:val="clear" w:color="auto" w:fill="FFFFFF"/>
          <w:lang w:val="en-US" w:eastAsia="zh-CN" w:bidi="ar"/>
        </w:rPr>
        <w:t>5</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人、事业人员</w:t>
      </w:r>
      <w:r>
        <w:rPr>
          <w:rFonts w:hint="eastAsia" w:ascii="Times New Roman" w:hAnsi="Times New Roman" w:eastAsia="方正仿宋" w:cs="Times New Roman"/>
          <w:kern w:val="0"/>
          <w:sz w:val="30"/>
          <w:szCs w:val="30"/>
          <w:shd w:val="clear" w:color="auto" w:fill="FFFFFF"/>
          <w:lang w:val="en-US" w:eastAsia="zh-CN" w:bidi="ar"/>
        </w:rPr>
        <w:t>1</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人，导致支出增加。</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default" w:ascii="方正楷体" w:hAnsi="方正楷体" w:eastAsia="方正楷体" w:cs="方正楷体"/>
          <w:kern w:val="0"/>
          <w:sz w:val="30"/>
          <w:szCs w:val="30"/>
          <w:shd w:val="clear" w:color="auto" w:fill="FFFFFF"/>
          <w:lang w:val="en-US" w:eastAsia="zh-CN" w:bidi="ar"/>
        </w:rPr>
      </w:pPr>
      <w:r>
        <w:rPr>
          <w:rFonts w:hint="default" w:ascii="方正楷体" w:hAnsi="方正楷体" w:eastAsia="方正楷体" w:cs="方正楷体"/>
          <w:kern w:val="0"/>
          <w:sz w:val="30"/>
          <w:szCs w:val="30"/>
          <w:shd w:val="clear" w:color="auto" w:fill="FFFFFF"/>
          <w:lang w:val="en-US" w:eastAsia="zh-CN" w:bidi="ar"/>
        </w:rPr>
        <w:t>（二）一般公共预算财政拨款支出决算具体情况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1</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一般公共服务（类）支出</w:t>
      </w:r>
      <w:r>
        <w:rPr>
          <w:rFonts w:hint="default" w:ascii="Times New Roman" w:hAnsi="Times New Roman" w:eastAsia="方正仿宋" w:cs="Times New Roman"/>
          <w:kern w:val="0"/>
          <w:sz w:val="30"/>
          <w:szCs w:val="30"/>
          <w:shd w:val="clear" w:color="auto" w:fill="FFFFFF"/>
          <w:lang w:val="en-US" w:eastAsia="zh-CN" w:bidi="ar"/>
        </w:rPr>
        <w:t>5,543,300.38</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79.51</w:t>
      </w:r>
      <w:r>
        <w:rPr>
          <w:rFonts w:hint="eastAsia" w:ascii="仿宋_GB2312" w:hAnsi="仿宋_GB2312" w:eastAsia="仿宋_GB2312" w:cs="仿宋_GB2312"/>
          <w:kern w:val="0"/>
          <w:sz w:val="30"/>
          <w:szCs w:val="30"/>
          <w:shd w:val="clear" w:color="auto" w:fill="FFFFFF"/>
          <w:lang w:val="en-US" w:eastAsia="zh-CN" w:bidi="ar"/>
        </w:rPr>
        <w:t>%。</w:t>
      </w:r>
      <w:r>
        <w:rPr>
          <w:rFonts w:hint="eastAsia" w:ascii="仿宋_GB2312" w:hAnsi="仿宋_GB2312" w:eastAsia="仿宋_GB2312" w:cs="仿宋_GB2312"/>
          <w:color w:val="000000"/>
          <w:kern w:val="0"/>
          <w:sz w:val="30"/>
          <w:szCs w:val="30"/>
          <w:shd w:val="clear" w:color="auto" w:fill="FFFFFF"/>
        </w:rPr>
        <w:t>主要用于工资福利性支出</w:t>
      </w:r>
      <w:r>
        <w:rPr>
          <w:rFonts w:hint="eastAsia" w:ascii="Times New Roman" w:hAnsi="Times New Roman" w:eastAsia="方正仿宋" w:cs="Times New Roman"/>
          <w:kern w:val="0"/>
          <w:sz w:val="30"/>
          <w:szCs w:val="30"/>
          <w:shd w:val="clear" w:color="auto" w:fill="FFFFFF"/>
          <w:lang w:val="en-US" w:eastAsia="zh-CN" w:bidi="ar"/>
        </w:rPr>
        <w:t>4</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410</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205</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23</w:t>
      </w:r>
      <w:r>
        <w:rPr>
          <w:rFonts w:hint="eastAsia" w:ascii="仿宋_GB2312" w:hAnsi="仿宋_GB2312" w:eastAsia="仿宋_GB2312" w:cs="仿宋_GB2312"/>
          <w:color w:val="000000"/>
          <w:kern w:val="0"/>
          <w:sz w:val="30"/>
          <w:szCs w:val="30"/>
          <w:shd w:val="clear" w:color="auto" w:fill="FFFFFF"/>
        </w:rPr>
        <w:t>元、商品和服务支出</w:t>
      </w:r>
      <w:r>
        <w:rPr>
          <w:rFonts w:hint="eastAsia" w:ascii="Times New Roman" w:hAnsi="Times New Roman" w:eastAsia="方正仿宋" w:cs="Times New Roman"/>
          <w:kern w:val="0"/>
          <w:sz w:val="30"/>
          <w:szCs w:val="30"/>
          <w:shd w:val="clear" w:color="auto" w:fill="FFFFFF"/>
          <w:lang w:val="en-US" w:eastAsia="zh-CN" w:bidi="ar"/>
        </w:rPr>
        <w:t>1</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099</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396</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15</w:t>
      </w:r>
      <w:r>
        <w:rPr>
          <w:rFonts w:hint="eastAsia" w:ascii="仿宋_GB2312" w:hAnsi="仿宋_GB2312" w:eastAsia="仿宋_GB2312" w:cs="仿宋_GB2312"/>
          <w:color w:val="000000"/>
          <w:kern w:val="0"/>
          <w:sz w:val="30"/>
          <w:szCs w:val="30"/>
          <w:shd w:val="clear" w:color="auto" w:fill="FFFFFF"/>
        </w:rPr>
        <w:t>元、对个人和家庭的补助支出</w:t>
      </w:r>
      <w:r>
        <w:rPr>
          <w:rFonts w:hint="eastAsia" w:ascii="Times New Roman" w:hAnsi="Times New Roman" w:eastAsia="方正仿宋" w:cs="Times New Roman"/>
          <w:kern w:val="0"/>
          <w:sz w:val="30"/>
          <w:szCs w:val="30"/>
          <w:shd w:val="clear" w:color="auto" w:fill="FFFFFF"/>
          <w:lang w:val="en-US" w:eastAsia="zh-CN" w:bidi="ar"/>
        </w:rPr>
        <w:t>2</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900</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00</w:t>
      </w:r>
      <w:r>
        <w:rPr>
          <w:rFonts w:hint="eastAsia" w:ascii="仿宋_GB2312" w:hAnsi="仿宋_GB2312" w:eastAsia="仿宋_GB2312" w:cs="仿宋_GB2312"/>
          <w:color w:val="000000"/>
          <w:kern w:val="0"/>
          <w:sz w:val="30"/>
          <w:szCs w:val="30"/>
          <w:shd w:val="clear" w:color="auto" w:fill="FFFFFF"/>
        </w:rPr>
        <w:t>元、资本性支出</w:t>
      </w:r>
      <w:r>
        <w:rPr>
          <w:rFonts w:hint="eastAsia" w:ascii="Times New Roman" w:hAnsi="Times New Roman" w:eastAsia="方正仿宋" w:cs="Times New Roman"/>
          <w:kern w:val="0"/>
          <w:sz w:val="30"/>
          <w:szCs w:val="30"/>
          <w:shd w:val="clear" w:color="auto" w:fill="FFFFFF"/>
          <w:lang w:val="en-US" w:eastAsia="zh-CN" w:bidi="ar"/>
        </w:rPr>
        <w:t>30</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799</w:t>
      </w:r>
      <w:r>
        <w:rPr>
          <w:rFonts w:hint="default" w:ascii="Times New Roman" w:hAnsi="Times New Roman" w:eastAsia="方正仿宋" w:cs="Times New Roman"/>
          <w:kern w:val="0"/>
          <w:sz w:val="30"/>
          <w:szCs w:val="30"/>
          <w:shd w:val="clear" w:color="auto" w:fill="FFFFFF"/>
          <w:lang w:val="en-US" w:eastAsia="zh-CN" w:bidi="ar"/>
        </w:rPr>
        <w:t>.</w:t>
      </w:r>
      <w:r>
        <w:rPr>
          <w:rFonts w:hint="eastAsia" w:ascii="Times New Roman" w:hAnsi="Times New Roman" w:eastAsia="方正仿宋" w:cs="Times New Roman"/>
          <w:kern w:val="0"/>
          <w:sz w:val="30"/>
          <w:szCs w:val="30"/>
          <w:shd w:val="clear" w:color="auto" w:fill="FFFFFF"/>
          <w:lang w:val="en-US" w:eastAsia="zh-CN" w:bidi="ar"/>
        </w:rPr>
        <w:t>00</w:t>
      </w:r>
      <w:r>
        <w:rPr>
          <w:rFonts w:hint="eastAsia" w:ascii="仿宋_GB2312" w:hAnsi="仿宋_GB2312" w:eastAsia="仿宋_GB2312" w:cs="仿宋_GB2312"/>
          <w:color w:val="000000"/>
          <w:kern w:val="0"/>
          <w:sz w:val="30"/>
          <w:szCs w:val="30"/>
          <w:shd w:val="clear" w:color="auto" w:fill="FFFFFF"/>
        </w:rPr>
        <w:t>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default" w:ascii="方正仿宋" w:hAnsi="方正仿宋" w:eastAsia="方正仿宋" w:cs="方正仿宋"/>
          <w:kern w:val="0"/>
          <w:sz w:val="30"/>
          <w:szCs w:val="30"/>
          <w:shd w:val="clear" w:color="auto" w:fill="FFFFFF"/>
          <w:lang w:val="en-US" w:eastAsia="zh-CN" w:bidi="ar"/>
        </w:rPr>
      </w:pPr>
      <w:r>
        <w:rPr>
          <w:rFonts w:hint="default" w:ascii="Times New Roman" w:hAnsi="Times New Roman" w:eastAsia="方正仿宋" w:cs="Times New Roman"/>
          <w:kern w:val="0"/>
          <w:sz w:val="30"/>
          <w:szCs w:val="30"/>
          <w:shd w:val="clear" w:color="auto" w:fill="FFFFFF"/>
          <w:lang w:val="en-US" w:eastAsia="zh-CN" w:bidi="ar"/>
        </w:rPr>
        <w:t>2</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外交（类）支出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default" w:ascii="方正仿宋" w:hAnsi="方正仿宋" w:eastAsia="方正仿宋" w:cs="方正仿宋"/>
          <w:kern w:val="0"/>
          <w:sz w:val="30"/>
          <w:szCs w:val="30"/>
          <w:shd w:val="clear" w:color="auto" w:fill="FFFFFF"/>
          <w:lang w:val="en-US" w:eastAsia="zh-CN" w:bidi="ar"/>
        </w:rPr>
      </w:pPr>
      <w:r>
        <w:rPr>
          <w:rFonts w:hint="default" w:ascii="Times New Roman" w:hAnsi="Times New Roman" w:eastAsia="方正仿宋" w:cs="Times New Roman"/>
          <w:kern w:val="0"/>
          <w:sz w:val="30"/>
          <w:szCs w:val="30"/>
          <w:shd w:val="clear" w:color="auto" w:fill="FFFFFF"/>
          <w:lang w:val="en-US" w:eastAsia="zh-CN" w:bidi="ar"/>
        </w:rPr>
        <w:t>3</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国防（类）支出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4</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公共安全（类）支出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5</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教育（类）支出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6</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科学技术（类）支出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7</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文化旅游体育与传媒（类）支出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default" w:ascii="Times New Roman" w:hAnsi="Times New Roman" w:eastAsia="方正仿宋" w:cs="Times New Roman"/>
          <w:kern w:val="0"/>
          <w:sz w:val="30"/>
          <w:szCs w:val="30"/>
          <w:shd w:val="clear" w:color="auto" w:fill="FFFFFF"/>
          <w:lang w:val="en-US" w:eastAsia="zh-CN" w:bidi="ar"/>
        </w:rPr>
        <w:t>8</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社会保障和就业（类）支出</w:t>
      </w:r>
      <w:r>
        <w:rPr>
          <w:rFonts w:hint="default" w:ascii="Times New Roman" w:hAnsi="Times New Roman" w:eastAsia="方正仿宋" w:cs="Times New Roman"/>
          <w:kern w:val="0"/>
          <w:sz w:val="30"/>
          <w:szCs w:val="30"/>
          <w:shd w:val="clear" w:color="auto" w:fill="FFFFFF"/>
          <w:lang w:val="en-US" w:eastAsia="zh-CN" w:bidi="ar"/>
        </w:rPr>
        <w:t>578,985.44</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8.30</w:t>
      </w:r>
      <w:r>
        <w:rPr>
          <w:rFonts w:hint="eastAsia" w:ascii="仿宋_GB2312" w:hAnsi="仿宋_GB2312" w:eastAsia="仿宋_GB2312" w:cs="仿宋_GB2312"/>
          <w:kern w:val="0"/>
          <w:sz w:val="30"/>
          <w:szCs w:val="30"/>
          <w:shd w:val="clear" w:color="auto" w:fill="FFFFFF"/>
          <w:lang w:val="en-US" w:eastAsia="zh-CN" w:bidi="ar"/>
        </w:rPr>
        <w:t>%。</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主要用于基本医疗保险缴费和行政单位离退休支出。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方正仿宋_GBK" w:hAnsi="方正仿宋_GBK" w:eastAsia="方正仿宋_GBK" w:cs="方正仿宋_GBK"/>
          <w:kern w:val="0"/>
          <w:sz w:val="30"/>
          <w:szCs w:val="30"/>
        </w:rPr>
      </w:pPr>
      <w:r>
        <w:rPr>
          <w:rFonts w:hint="default" w:ascii="Times New Roman" w:hAnsi="Times New Roman" w:eastAsia="方正仿宋" w:cs="Times New Roman"/>
          <w:kern w:val="0"/>
          <w:sz w:val="30"/>
          <w:szCs w:val="30"/>
          <w:shd w:val="clear" w:color="auto" w:fill="FFFFFF"/>
          <w:lang w:val="en-US" w:eastAsia="zh-CN" w:bidi="ar"/>
        </w:rPr>
        <w:t>9</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卫生健康（类）支出</w:t>
      </w:r>
      <w:r>
        <w:rPr>
          <w:rFonts w:hint="default" w:ascii="Times New Roman" w:hAnsi="Times New Roman" w:eastAsia="方正仿宋" w:cs="Times New Roman"/>
          <w:kern w:val="0"/>
          <w:sz w:val="30"/>
          <w:szCs w:val="30"/>
          <w:shd w:val="clear" w:color="auto" w:fill="FFFFFF"/>
          <w:lang w:val="en-US" w:eastAsia="zh-CN" w:bidi="ar"/>
        </w:rPr>
        <w:t>427,281.06</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6.13</w:t>
      </w:r>
      <w:r>
        <w:rPr>
          <w:rFonts w:hint="eastAsia" w:ascii="仿宋_GB2312" w:hAnsi="仿宋_GB2312" w:eastAsia="仿宋_GB2312" w:cs="仿宋_GB2312"/>
          <w:kern w:val="0"/>
          <w:sz w:val="30"/>
          <w:szCs w:val="30"/>
          <w:shd w:val="clear" w:color="auto" w:fill="FFFFFF"/>
          <w:lang w:val="en-US" w:eastAsia="zh-CN" w:bidi="ar"/>
        </w:rPr>
        <w:t>%。</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主要用于医疗保障支出。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10</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节能环保（类）支出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11</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城乡社区（类）支出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12</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农林水（类）支出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13.</w:t>
      </w:r>
      <w:r>
        <w:rPr>
          <w:rFonts w:hint="eastAsia" w:ascii="仿宋_GB2312" w:hAnsi="仿宋_GB2312" w:eastAsia="仿宋_GB2312" w:cs="仿宋_GB2312"/>
          <w:kern w:val="0"/>
          <w:sz w:val="30"/>
          <w:szCs w:val="30"/>
          <w:shd w:val="clear" w:color="auto" w:fill="FFFFFF"/>
          <w:lang w:val="en-US" w:eastAsia="zh-CN" w:bidi="ar"/>
        </w:rPr>
        <w:t>交通运输（类）支出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default" w:ascii="方正仿宋" w:hAnsi="方正仿宋" w:eastAsia="方正仿宋" w:cs="方正仿宋"/>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14</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资源勘探工业信息等（类）支出类</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15</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商业服务业等（类）支出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16.</w:t>
      </w:r>
      <w:r>
        <w:rPr>
          <w:rFonts w:hint="eastAsia" w:ascii="仿宋_GB2312" w:hAnsi="仿宋_GB2312" w:eastAsia="仿宋_GB2312" w:cs="仿宋_GB2312"/>
          <w:kern w:val="0"/>
          <w:sz w:val="30"/>
          <w:szCs w:val="30"/>
          <w:shd w:val="clear" w:color="auto" w:fill="FFFFFF"/>
          <w:lang w:val="en-US" w:eastAsia="zh-CN" w:bidi="ar"/>
        </w:rPr>
        <w:t>金融（类）支出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17</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援助其他地区（类）支出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18</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自然资源海洋气象等（类）支出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方正仿宋" w:cs="宋体"/>
          <w:kern w:val="0"/>
          <w:sz w:val="24"/>
          <w:szCs w:val="24"/>
          <w:lang w:eastAsia="zh-CN"/>
        </w:rPr>
      </w:pPr>
      <w:r>
        <w:rPr>
          <w:rFonts w:hint="default" w:ascii="Times New Roman" w:hAnsi="Times New Roman" w:eastAsia="方正仿宋" w:cs="Times New Roman"/>
          <w:kern w:val="0"/>
          <w:sz w:val="30"/>
          <w:szCs w:val="30"/>
          <w:shd w:val="clear" w:color="auto" w:fill="FFFFFF"/>
          <w:lang w:val="en-US" w:eastAsia="zh-CN" w:bidi="ar"/>
        </w:rPr>
        <w:t>19</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住房保障（类）支出</w:t>
      </w:r>
      <w:r>
        <w:rPr>
          <w:rFonts w:hint="default" w:ascii="Times New Roman" w:hAnsi="Times New Roman" w:eastAsia="方正仿宋" w:cs="Times New Roman"/>
          <w:kern w:val="0"/>
          <w:sz w:val="30"/>
          <w:szCs w:val="30"/>
          <w:shd w:val="clear" w:color="auto" w:fill="FFFFFF"/>
          <w:lang w:val="en-US" w:eastAsia="zh-CN" w:bidi="ar"/>
        </w:rPr>
        <w:t>422,048.78</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6.05</w:t>
      </w:r>
      <w:r>
        <w:rPr>
          <w:rFonts w:hint="eastAsia" w:ascii="仿宋_GB2312" w:hAnsi="仿宋_GB2312" w:eastAsia="仿宋_GB2312" w:cs="仿宋_GB2312"/>
          <w:kern w:val="0"/>
          <w:sz w:val="30"/>
          <w:szCs w:val="30"/>
          <w:shd w:val="clear" w:color="auto" w:fill="FFFFFF"/>
          <w:lang w:val="en-US" w:eastAsia="zh-CN" w:bidi="ar"/>
        </w:rPr>
        <w:t>%。</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主要用于住房公积金和购房补贴支出</w:t>
      </w:r>
      <w:r>
        <w:rPr>
          <w:rFonts w:hint="eastAsia" w:ascii="仿宋_GB2312" w:hAnsi="仿宋_GB2312" w:eastAsia="仿宋_GB2312" w:cs="仿宋_GB2312"/>
          <w:color w:val="000000"/>
          <w:kern w:val="0"/>
          <w:sz w:val="30"/>
          <w:szCs w:val="30"/>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20</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粮油物资储备（类）支出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21</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国有资本经营预算（类）支出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22.</w:t>
      </w:r>
      <w:r>
        <w:rPr>
          <w:rFonts w:hint="eastAsia" w:ascii="仿宋_GB2312" w:hAnsi="仿宋_GB2312" w:eastAsia="仿宋_GB2312" w:cs="仿宋_GB2312"/>
          <w:kern w:val="0"/>
          <w:sz w:val="30"/>
          <w:szCs w:val="30"/>
          <w:shd w:val="clear" w:color="auto" w:fill="FFFFFF"/>
          <w:lang w:val="en-US" w:eastAsia="zh-CN" w:bidi="ar"/>
        </w:rPr>
        <w:t>灾害防治及应急管理（类）支出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23</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其他（类）支出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24</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债务还本（类）支出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25.</w:t>
      </w:r>
      <w:r>
        <w:rPr>
          <w:rFonts w:hint="eastAsia" w:ascii="仿宋_GB2312" w:hAnsi="仿宋_GB2312" w:eastAsia="仿宋_GB2312" w:cs="仿宋_GB2312"/>
          <w:kern w:val="0"/>
          <w:sz w:val="30"/>
          <w:szCs w:val="30"/>
          <w:shd w:val="clear" w:color="auto" w:fill="FFFFFF"/>
          <w:lang w:val="en-US" w:eastAsia="zh-CN" w:bidi="ar"/>
        </w:rPr>
        <w:t>债务付息（类）支出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方正仿宋" w:cs="Times New Roman"/>
          <w:kern w:val="0"/>
          <w:sz w:val="30"/>
          <w:szCs w:val="30"/>
          <w:shd w:val="clear" w:color="auto" w:fill="FFFFFF"/>
          <w:lang w:val="en-US" w:eastAsia="zh-CN" w:bidi="ar"/>
        </w:rPr>
        <w:t>26</w:t>
      </w:r>
      <w:r>
        <w:rPr>
          <w:rFonts w:hint="default" w:ascii="方正仿宋" w:hAnsi="方正仿宋" w:eastAsia="方正仿宋" w:cs="方正仿宋"/>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val="en-US" w:eastAsia="zh-CN" w:bidi="ar"/>
        </w:rPr>
        <w:t>抗疫特别国债安排（类）支出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元，占一般公共预算财政拨款总支出的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四、财政拨款</w:t>
      </w:r>
      <w:r>
        <w:rPr>
          <w:rFonts w:hint="eastAsia" w:ascii="宋体" w:hAnsi="宋体" w:eastAsia="宋体" w:cs="宋体"/>
          <w:kern w:val="0"/>
          <w:sz w:val="24"/>
          <w:szCs w:val="24"/>
          <w:shd w:val="clear" w:color="auto" w:fill="FFFFFF"/>
          <w:lang w:val="en-US" w:eastAsia="zh-CN" w:bidi="ar"/>
        </w:rPr>
        <w:t>“</w:t>
      </w:r>
      <w:r>
        <w:rPr>
          <w:rFonts w:hint="default" w:ascii="方正黑体" w:hAnsi="方正黑体" w:eastAsia="方正黑体" w:cs="方正黑体"/>
          <w:kern w:val="0"/>
          <w:sz w:val="30"/>
          <w:szCs w:val="30"/>
          <w:shd w:val="clear" w:color="auto" w:fill="FFFFFF"/>
          <w:lang w:val="en-US" w:eastAsia="zh-CN" w:bidi="ar"/>
        </w:rPr>
        <w:t>三公</w:t>
      </w:r>
      <w:r>
        <w:rPr>
          <w:rFonts w:hint="eastAsia" w:ascii="宋体" w:hAnsi="宋体" w:eastAsia="宋体" w:cs="宋体"/>
          <w:kern w:val="0"/>
          <w:sz w:val="24"/>
          <w:szCs w:val="24"/>
          <w:shd w:val="clear" w:color="auto" w:fill="FFFFFF"/>
          <w:lang w:val="en-US" w:eastAsia="zh-CN" w:bidi="ar"/>
        </w:rPr>
        <w:t>”</w:t>
      </w:r>
      <w:r>
        <w:rPr>
          <w:rFonts w:hint="default" w:ascii="方正黑体" w:hAnsi="方正黑体" w:eastAsia="方正黑体" w:cs="方正黑体"/>
          <w:kern w:val="0"/>
          <w:sz w:val="30"/>
          <w:szCs w:val="30"/>
          <w:shd w:val="clear" w:color="auto" w:fill="FFFFFF"/>
          <w:lang w:val="en-US" w:eastAsia="zh-CN" w:bidi="ar"/>
        </w:rPr>
        <w:t xml:space="preserve">经费支出决算情况说明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Times New Roman" w:hAnsi="Times New Roman" w:eastAsia="宋体"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年度财政拨款“三公”经费支出决算中，财政拨款“三公”经费支出年初预算为</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656</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000.00</w:t>
      </w:r>
      <w:r>
        <w:rPr>
          <w:rFonts w:hint="eastAsia" w:ascii="仿宋_GB2312" w:hAnsi="仿宋_GB2312" w:eastAsia="仿宋_GB2312" w:cs="仿宋_GB2312"/>
          <w:kern w:val="0"/>
          <w:sz w:val="30"/>
          <w:szCs w:val="30"/>
          <w:shd w:val="clear" w:color="auto" w:fill="FFFFFF"/>
          <w:lang w:val="en-US" w:eastAsia="zh-CN" w:bidi="ar"/>
        </w:rPr>
        <w:t>元，支出决算</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为</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334,225.31</w:t>
      </w:r>
      <w:r>
        <w:rPr>
          <w:rFonts w:hint="eastAsia" w:ascii="仿宋_GB2312" w:hAnsi="仿宋_GB2312" w:eastAsia="仿宋_GB2312" w:cs="仿宋_GB2312"/>
          <w:kern w:val="0"/>
          <w:sz w:val="30"/>
          <w:szCs w:val="30"/>
          <w:shd w:val="clear" w:color="auto" w:fill="FFFFFF"/>
          <w:lang w:val="en-US" w:eastAsia="zh-CN" w:bidi="ar"/>
        </w:rPr>
        <w:t>元，完成年初预算的</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50.95</w:t>
      </w:r>
      <w:r>
        <w:rPr>
          <w:rFonts w:hint="eastAsia" w:ascii="仿宋_GB2312" w:hAnsi="仿宋_GB2312" w:eastAsia="仿宋_GB2312" w:cs="仿宋_GB2312"/>
          <w:kern w:val="0"/>
          <w:sz w:val="30"/>
          <w:szCs w:val="30"/>
          <w:shd w:val="clear" w:color="auto" w:fill="FFFFFF"/>
          <w:lang w:val="en-US" w:eastAsia="zh-CN" w:bidi="ar"/>
        </w:rPr>
        <w:t>%。其中：因公出国（境）费支出决算</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元，占总支出决算的</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%；公务用车购置费支出决算</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元，占总支出决算的</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%；公务用车运行维护费支出决算</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159,576.31</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元，占总支出决算的</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47.75</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%；公务接待费支出决算</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174,649.00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元，占总支出决算的</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52.25</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%，具体是国内接待费支出决算</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174,649.00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元（其中：外事接待费支出决算</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元），国（境）外接待费支出决算</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元。明细情况如下：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楷体" w:hAnsi="方正楷体" w:eastAsia="方正楷体" w:cs="方正楷体"/>
          <w:kern w:val="0"/>
          <w:sz w:val="30"/>
          <w:szCs w:val="30"/>
          <w:shd w:val="clear" w:color="auto" w:fill="FFFFFF"/>
          <w:lang w:val="en-US" w:eastAsia="zh-CN" w:bidi="ar"/>
        </w:rPr>
        <w:t>(一)一般公共预算财政拨款</w:t>
      </w:r>
      <w:r>
        <w:rPr>
          <w:rFonts w:hint="eastAsia" w:ascii="宋体" w:hAnsi="宋体" w:eastAsia="宋体" w:cs="宋体"/>
          <w:kern w:val="0"/>
          <w:sz w:val="24"/>
          <w:szCs w:val="24"/>
          <w:shd w:val="clear" w:color="auto" w:fill="FFFFFF"/>
          <w:lang w:val="en-US" w:eastAsia="zh-CN" w:bidi="ar"/>
        </w:rPr>
        <w:t>“</w:t>
      </w:r>
      <w:r>
        <w:rPr>
          <w:rFonts w:hint="default" w:ascii="方正楷体" w:hAnsi="方正楷体" w:eastAsia="方正楷体" w:cs="方正楷体"/>
          <w:kern w:val="0"/>
          <w:sz w:val="30"/>
          <w:szCs w:val="30"/>
          <w:shd w:val="clear" w:color="auto" w:fill="FFFFFF"/>
          <w:lang w:val="en-US" w:eastAsia="zh-CN" w:bidi="ar"/>
        </w:rPr>
        <w:t>三公</w:t>
      </w:r>
      <w:r>
        <w:rPr>
          <w:rFonts w:hint="eastAsia" w:ascii="宋体" w:hAnsi="宋体" w:eastAsia="宋体" w:cs="宋体"/>
          <w:kern w:val="0"/>
          <w:sz w:val="24"/>
          <w:szCs w:val="24"/>
          <w:shd w:val="clear" w:color="auto" w:fill="FFFFFF"/>
          <w:lang w:val="en-US" w:eastAsia="zh-CN" w:bidi="ar"/>
        </w:rPr>
        <w:t>”</w:t>
      </w:r>
      <w:r>
        <w:rPr>
          <w:rFonts w:hint="default" w:ascii="方正楷体" w:hAnsi="方正楷体" w:eastAsia="方正楷体" w:cs="方正楷体"/>
          <w:kern w:val="0"/>
          <w:sz w:val="30"/>
          <w:szCs w:val="30"/>
          <w:shd w:val="clear" w:color="auto" w:fill="FFFFFF"/>
          <w:lang w:val="en-US" w:eastAsia="zh-CN" w:bidi="ar"/>
        </w:rPr>
        <w:t>经费支出决算总体情况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shd w:val="clear" w:color="auto" w:fill="FFFFFF"/>
          <w:lang w:val="en-US" w:eastAsia="zh-CN" w:bidi="ar"/>
        </w:rPr>
        <w:t>中国共产党通海县委员会办公室</w:t>
      </w:r>
      <w:r>
        <w:rPr>
          <w:rFonts w:hint="default" w:ascii="Times New Roman" w:hAnsi="Times New Roman" w:eastAsia="方正仿宋" w:cs="Times New Roman"/>
          <w:kern w:val="0"/>
          <w:sz w:val="30"/>
          <w:szCs w:val="30"/>
          <w:shd w:val="clear" w:color="auto" w:fill="FFFFFF"/>
          <w:lang w:val="en-US" w:eastAsia="zh-CN" w:bidi="ar"/>
        </w:rPr>
        <w:t>2022</w:t>
      </w:r>
      <w:r>
        <w:rPr>
          <w:rFonts w:hint="eastAsia" w:ascii="方正仿宋_GBK" w:hAnsi="方正仿宋_GBK" w:eastAsia="方正仿宋_GBK" w:cs="方正仿宋_GBK"/>
          <w:kern w:val="0"/>
          <w:sz w:val="30"/>
          <w:szCs w:val="30"/>
          <w:shd w:val="clear" w:color="auto" w:fill="FFFFFF"/>
          <w:lang w:val="en-US" w:eastAsia="zh-CN" w:bidi="ar"/>
        </w:rPr>
        <w:t>年</w:t>
      </w:r>
      <w:r>
        <w:rPr>
          <w:rFonts w:hint="eastAsia" w:ascii="仿宋_GB2312" w:hAnsi="仿宋_GB2312" w:eastAsia="仿宋_GB2312" w:cs="仿宋_GB2312"/>
          <w:kern w:val="0"/>
          <w:sz w:val="30"/>
          <w:szCs w:val="30"/>
          <w:shd w:val="clear" w:color="auto" w:fill="FFFFFF"/>
          <w:lang w:val="en-US" w:eastAsia="zh-CN" w:bidi="ar"/>
        </w:rPr>
        <w:t>度一般公共预算财政拨款“三公”经费支出年初预算为</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656</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000.00</w:t>
      </w:r>
      <w:r>
        <w:rPr>
          <w:rFonts w:hint="eastAsia" w:ascii="仿宋_GB2312" w:hAnsi="仿宋_GB2312" w:eastAsia="仿宋_GB2312" w:cs="仿宋_GB2312"/>
          <w:kern w:val="0"/>
          <w:sz w:val="30"/>
          <w:szCs w:val="30"/>
          <w:shd w:val="clear" w:color="auto" w:fill="FFFFFF"/>
          <w:lang w:val="en-US" w:eastAsia="zh-CN" w:bidi="ar"/>
        </w:rPr>
        <w:t>元，支出决算为</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334,225.31</w:t>
      </w:r>
      <w:r>
        <w:rPr>
          <w:rFonts w:hint="eastAsia" w:ascii="仿宋_GB2312" w:hAnsi="仿宋_GB2312" w:eastAsia="仿宋_GB2312" w:cs="仿宋_GB2312"/>
          <w:kern w:val="0"/>
          <w:sz w:val="30"/>
          <w:szCs w:val="30"/>
          <w:shd w:val="clear" w:color="auto" w:fill="FFFFFF"/>
          <w:lang w:val="en-US" w:eastAsia="zh-CN" w:bidi="ar"/>
        </w:rPr>
        <w:t>元，完成年初预算的</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50.95</w:t>
      </w:r>
      <w:r>
        <w:rPr>
          <w:rFonts w:hint="eastAsia" w:ascii="仿宋_GB2312" w:hAnsi="仿宋_GB2312" w:eastAsia="仿宋_GB2312" w:cs="仿宋_GB2312"/>
          <w:kern w:val="0"/>
          <w:sz w:val="30"/>
          <w:szCs w:val="30"/>
          <w:shd w:val="clear" w:color="auto" w:fill="FFFFFF"/>
          <w:lang w:val="en-US" w:eastAsia="zh-CN" w:bidi="ar"/>
        </w:rPr>
        <w:t>%。其中：因公出国（境）费支出决算为</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w:t>
      </w:r>
      <w:r>
        <w:rPr>
          <w:rFonts w:hint="eastAsia" w:ascii="仿宋_GB2312" w:hAnsi="仿宋_GB2312" w:eastAsia="仿宋_GB2312" w:cs="仿宋_GB2312"/>
          <w:kern w:val="0"/>
          <w:sz w:val="30"/>
          <w:szCs w:val="30"/>
          <w:shd w:val="clear" w:color="auto" w:fill="FFFFFF"/>
          <w:lang w:val="en-US" w:eastAsia="zh-CN" w:bidi="ar"/>
        </w:rPr>
        <w:t>，完成年初预算的</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kern w:val="0"/>
          <w:sz w:val="30"/>
          <w:szCs w:val="30"/>
          <w:shd w:val="clear" w:color="auto" w:fill="FFFFFF"/>
          <w:lang w:val="en-US" w:eastAsia="zh-CN" w:bidi="ar"/>
        </w:rPr>
        <w:t>%；公务用车购置费支出决算为</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kern w:val="0"/>
          <w:sz w:val="30"/>
          <w:szCs w:val="30"/>
          <w:shd w:val="clear" w:color="auto" w:fill="FFFFFF"/>
          <w:lang w:val="en-US" w:eastAsia="zh-CN" w:bidi="ar"/>
        </w:rPr>
        <w:t>元，完成年初预算的</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kern w:val="0"/>
          <w:sz w:val="30"/>
          <w:szCs w:val="30"/>
          <w:shd w:val="clear" w:color="auto" w:fill="FFFFFF"/>
          <w:lang w:val="en-US" w:eastAsia="zh-CN" w:bidi="ar"/>
        </w:rPr>
        <w:t>%；公务用车运行维护费支出决算为</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159,576.31</w:t>
      </w:r>
      <w:r>
        <w:rPr>
          <w:rFonts w:hint="eastAsia" w:ascii="仿宋_GB2312" w:hAnsi="仿宋_GB2312" w:eastAsia="仿宋_GB2312" w:cs="仿宋_GB2312"/>
          <w:kern w:val="0"/>
          <w:sz w:val="30"/>
          <w:szCs w:val="30"/>
          <w:shd w:val="clear" w:color="auto" w:fill="FFFFFF"/>
          <w:lang w:val="en-US" w:eastAsia="zh-CN" w:bidi="ar"/>
        </w:rPr>
        <w:t>元，完成年初预算的</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96.71</w:t>
      </w:r>
      <w:r>
        <w:rPr>
          <w:rFonts w:hint="eastAsia" w:ascii="仿宋_GB2312" w:hAnsi="仿宋_GB2312" w:eastAsia="仿宋_GB2312" w:cs="仿宋_GB2312"/>
          <w:kern w:val="0"/>
          <w:sz w:val="30"/>
          <w:szCs w:val="30"/>
          <w:shd w:val="clear" w:color="auto" w:fill="FFFFFF"/>
          <w:lang w:val="en-US" w:eastAsia="zh-CN" w:bidi="ar"/>
        </w:rPr>
        <w:t>%；公务接待费支出决算为</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174,649.00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元，完成年初预算的</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68.49</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w:t>
      </w:r>
      <w:r>
        <w:rPr>
          <w:rFonts w:hint="eastAsia" w:ascii="仿宋_GB2312" w:hAnsi="仿宋_GB2312" w:eastAsia="仿宋_GB2312" w:cs="仿宋_GB2312"/>
          <w:kern w:val="0"/>
          <w:sz w:val="30"/>
          <w:szCs w:val="30"/>
          <w:shd w:val="clear" w:color="auto" w:fill="FFFFFF"/>
          <w:lang w:val="en-US" w:eastAsia="zh-CN" w:bidi="ar"/>
        </w:rPr>
        <w:t>。</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2022</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年度一般公共预算财政拨款“三公”经费支出决算数小于年初预算数的主要原因是严格执行中央“八项”规定，贯彻厉行节约原则。</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方正仿宋_GBK" w:hAnsi="方正仿宋_GBK" w:eastAsia="方正仿宋_GBK" w:cs="方正仿宋_GBK"/>
          <w:kern w:val="0"/>
          <w:sz w:val="30"/>
          <w:szCs w:val="30"/>
        </w:rPr>
      </w:pP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2022</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年度一般公共预算财政拨款“三公”经费支出决算数比上年增加</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167,116.63</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元，增长</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100.00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%。其中：因公出国（境）费支出决算增加</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元，增长</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%；公务用车购置费支出决算增加</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元，增长</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%；公务用车运行维护费支出决算增加</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62,542.63</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元，增长</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64.45</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%；公务接待费支出决算增加</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104,574.00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元，增长</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149.23</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2022</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年度一般公共预算财政拨款“三公”经费支出决算增加的主要原因是：</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w:t>
      </w:r>
      <w:r>
        <w:rPr>
          <w:rFonts w:hint="eastAsia" w:ascii="方正仿宋_GBK" w:hAnsi="方正仿宋_GBK" w:eastAsia="方正仿宋_GBK" w:cs="方正仿宋_GBK"/>
          <w:color w:val="000000" w:themeColor="text1"/>
          <w:kern w:val="0"/>
          <w:sz w:val="30"/>
          <w:szCs w:val="30"/>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本年度因开展招商引资、上级督促检查工作增加，导致公务用车运行维护费、公务接待费费用同比增加。</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2</w:t>
      </w:r>
      <w:r>
        <w:rPr>
          <w:rFonts w:hint="eastAsia" w:ascii="方正仿宋_GBK" w:hAnsi="方正仿宋_GBK" w:eastAsia="方正仿宋_GBK" w:cs="方正仿宋_GBK"/>
          <w:color w:val="000000" w:themeColor="text1"/>
          <w:kern w:val="0"/>
          <w:sz w:val="30"/>
          <w:szCs w:val="30"/>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因财政资金持续紧张，上年产生的部分公务用车运行维护费、公务接待费在本年支出，导致三公经费费用同比增加。</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default" w:ascii="方正楷体" w:hAnsi="方正楷体" w:eastAsia="方正楷体" w:cs="方正楷体"/>
          <w:color w:val="000000" w:themeColor="text1"/>
          <w:kern w:val="0"/>
          <w:sz w:val="30"/>
          <w:szCs w:val="30"/>
          <w:shd w:val="clear" w:color="auto" w:fill="FFFFFF"/>
          <w:lang w:val="en-US" w:eastAsia="zh-CN" w:bidi="ar"/>
          <w14:textFill>
            <w14:solidFill>
              <w14:schemeClr w14:val="tx1"/>
            </w14:solidFill>
          </w14:textFill>
        </w:rPr>
        <w:t>(二)一般公共预算财政拨款</w:t>
      </w: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w:t>
      </w:r>
      <w:r>
        <w:rPr>
          <w:rFonts w:hint="default" w:ascii="方正楷体" w:hAnsi="方正楷体" w:eastAsia="方正楷体" w:cs="方正楷体"/>
          <w:color w:val="000000" w:themeColor="text1"/>
          <w:kern w:val="0"/>
          <w:sz w:val="30"/>
          <w:szCs w:val="30"/>
          <w:shd w:val="clear" w:color="auto" w:fill="FFFFFF"/>
          <w:lang w:val="en-US" w:eastAsia="zh-CN" w:bidi="ar"/>
          <w14:textFill>
            <w14:solidFill>
              <w14:schemeClr w14:val="tx1"/>
            </w14:solidFill>
          </w14:textFill>
        </w:rPr>
        <w:t>三公</w:t>
      </w: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w:t>
      </w:r>
      <w:r>
        <w:rPr>
          <w:rFonts w:hint="default" w:ascii="方正楷体" w:hAnsi="方正楷体" w:eastAsia="方正楷体" w:cs="方正楷体"/>
          <w:color w:val="000000" w:themeColor="text1"/>
          <w:kern w:val="0"/>
          <w:sz w:val="30"/>
          <w:szCs w:val="30"/>
          <w:shd w:val="clear" w:color="auto" w:fill="FFFFFF"/>
          <w:lang w:val="en-US" w:eastAsia="zh-CN" w:bidi="ar"/>
          <w14:textFill>
            <w14:solidFill>
              <w14:schemeClr w14:val="tx1"/>
            </w14:solidFill>
          </w14:textFill>
        </w:rPr>
        <w:t>经费支出实物量的具体情况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2"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default" w:ascii="Times New Roman" w:hAnsi="Times New Roman" w:eastAsia="方正仿宋" w:cs="Times New Roman"/>
          <w:b/>
          <w:color w:val="000000" w:themeColor="text1"/>
          <w:kern w:val="0"/>
          <w:sz w:val="30"/>
          <w:szCs w:val="30"/>
          <w:shd w:val="clear" w:color="auto" w:fill="FFFFFF"/>
          <w:lang w:val="en-US" w:eastAsia="zh-CN" w:bidi="ar"/>
          <w14:textFill>
            <w14:solidFill>
              <w14:schemeClr w14:val="tx1"/>
            </w14:solidFill>
          </w14:textFill>
        </w:rPr>
        <w:t>1</w:t>
      </w:r>
      <w:r>
        <w:rPr>
          <w:rFonts w:hint="default" w:ascii="方正仿宋" w:hAnsi="方正仿宋" w:eastAsia="方正仿宋" w:cs="方正仿宋"/>
          <w:b/>
          <w:color w:val="000000" w:themeColor="text1"/>
          <w:kern w:val="0"/>
          <w:sz w:val="30"/>
          <w:szCs w:val="30"/>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安排因公出国（境）团组</w:t>
      </w:r>
      <w:r>
        <w:rPr>
          <w:rFonts w:hint="eastAsia" w:ascii="宋体" w:hAnsi="宋体" w:eastAsia="宋体" w:cs="宋体"/>
          <w:color w:val="000000" w:themeColor="text1"/>
          <w:kern w:val="0"/>
          <w:sz w:val="30"/>
          <w:szCs w:val="30"/>
          <w:shd w:val="clear" w:color="auto" w:fill="FFFFFF"/>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个，累计</w:t>
      </w:r>
      <w:r>
        <w:rPr>
          <w:rFonts w:hint="eastAsia" w:ascii="Times New Roman" w:hAnsi="Times New Roman" w:eastAsia="宋体" w:cs="Times New Roman"/>
          <w:color w:val="000000" w:themeColor="text1"/>
          <w:kern w:val="0"/>
          <w:sz w:val="30"/>
          <w:szCs w:val="30"/>
          <w:shd w:val="clear" w:color="auto" w:fill="FFFFFF"/>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人次。</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2"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default" w:ascii="Times New Roman" w:hAnsi="Times New Roman" w:eastAsia="宋体" w:cs="Times New Roman"/>
          <w:b/>
          <w:color w:val="000000" w:themeColor="text1"/>
          <w:kern w:val="0"/>
          <w:sz w:val="30"/>
          <w:szCs w:val="30"/>
          <w:shd w:val="clear" w:color="auto" w:fill="FFFFFF"/>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购置车辆</w:t>
      </w:r>
      <w:r>
        <w:rPr>
          <w:rFonts w:hint="eastAsia" w:ascii="Times New Roman" w:hAnsi="Times New Roman" w:eastAsia="宋体" w:cs="Times New Roman"/>
          <w:color w:val="000000" w:themeColor="text1"/>
          <w:kern w:val="0"/>
          <w:sz w:val="30"/>
          <w:szCs w:val="30"/>
          <w:shd w:val="clear" w:color="auto" w:fill="FFFFFF"/>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辆。</w:t>
      </w:r>
      <w:r>
        <w:rPr>
          <w:rFonts w:hint="eastAsia" w:ascii="仿宋_GB2312" w:hAnsi="宋体" w:eastAsia="仿宋_GB2312" w:cs="Arial"/>
          <w:kern w:val="0"/>
          <w:sz w:val="30"/>
          <w:szCs w:val="30"/>
          <w:lang w:val="en-US" w:eastAsia="zh-CN"/>
        </w:rPr>
        <w:t>开支一般公共预算财政拨款的公务用车保有量为</w:t>
      </w:r>
      <w:r>
        <w:rPr>
          <w:rFonts w:hint="eastAsia" w:ascii="Times New Roman" w:hAnsi="Times New Roman" w:eastAsia="宋体" w:cs="Times New Roman"/>
          <w:b/>
          <w:color w:val="000000" w:themeColor="text1"/>
          <w:kern w:val="0"/>
          <w:sz w:val="30"/>
          <w:szCs w:val="30"/>
          <w:shd w:val="clear" w:color="auto" w:fill="FFFFFF"/>
          <w:lang w:val="en-US" w:eastAsia="zh-CN" w:bidi="ar"/>
          <w14:textFill>
            <w14:solidFill>
              <w14:schemeClr w14:val="tx1"/>
            </w14:solidFill>
          </w14:textFill>
        </w:rPr>
        <w:t>5</w:t>
      </w:r>
      <w:r>
        <w:rPr>
          <w:rFonts w:hint="eastAsia" w:ascii="仿宋_GB2312" w:hAnsi="宋体" w:eastAsia="仿宋_GB2312" w:cs="Arial"/>
          <w:kern w:val="0"/>
          <w:sz w:val="30"/>
          <w:szCs w:val="30"/>
          <w:lang w:val="en-US" w:eastAsia="zh-CN"/>
        </w:rPr>
        <w:t>辆，主要用于县委及县委办调研、视察及日常办公等相关工作所需车辆燃料费、维修费、过路过桥费、保险费等。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2"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default" w:ascii="Times New Roman" w:hAnsi="Times New Roman" w:eastAsia="方正仿宋" w:cs="Times New Roman"/>
          <w:b/>
          <w:color w:val="000000" w:themeColor="text1"/>
          <w:kern w:val="0"/>
          <w:sz w:val="30"/>
          <w:szCs w:val="30"/>
          <w:shd w:val="clear" w:color="auto" w:fill="FFFFFF"/>
          <w:lang w:val="en-US" w:eastAsia="zh-CN" w:bidi="ar"/>
          <w14:textFill>
            <w14:solidFill>
              <w14:schemeClr w14:val="tx1"/>
            </w14:solidFill>
          </w14:textFill>
        </w:rPr>
        <w:t>3</w:t>
      </w:r>
      <w:r>
        <w:rPr>
          <w:rFonts w:hint="default" w:ascii="方正仿宋" w:hAnsi="方正仿宋" w:eastAsia="方正仿宋" w:cs="方正仿宋"/>
          <w:b/>
          <w:color w:val="000000" w:themeColor="text1"/>
          <w:kern w:val="0"/>
          <w:sz w:val="30"/>
          <w:szCs w:val="30"/>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安排国内公务接待</w:t>
      </w:r>
      <w:r>
        <w:rPr>
          <w:rFonts w:hint="eastAsia" w:ascii="Times New Roman" w:hAnsi="Times New Roman" w:eastAsia="宋体" w:cs="Times New Roman"/>
          <w:color w:val="000000" w:themeColor="text1"/>
          <w:kern w:val="0"/>
          <w:sz w:val="30"/>
          <w:szCs w:val="30"/>
          <w:shd w:val="clear" w:color="auto" w:fill="FFFFFF"/>
          <w:lang w:val="en-US" w:eastAsia="zh-CN" w:bidi="ar"/>
          <w14:textFill>
            <w14:solidFill>
              <w14:schemeClr w14:val="tx1"/>
            </w14:solidFill>
          </w14:textFill>
        </w:rPr>
        <w:t>82</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批次（其中：外事接待</w:t>
      </w:r>
      <w:r>
        <w:rPr>
          <w:rFonts w:hint="eastAsia" w:ascii="Times New Roman" w:hAnsi="Times New Roman" w:eastAsia="宋体" w:cs="Times New Roman"/>
          <w:color w:val="000000" w:themeColor="text1"/>
          <w:kern w:val="0"/>
          <w:sz w:val="30"/>
          <w:szCs w:val="30"/>
          <w:shd w:val="clear" w:color="auto" w:fill="FFFFFF"/>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批次），接待人次</w:t>
      </w:r>
      <w:r>
        <w:rPr>
          <w:rFonts w:hint="eastAsia" w:ascii="Times New Roman" w:hAnsi="Times New Roman" w:eastAsia="宋体" w:cs="Times New Roman"/>
          <w:color w:val="000000" w:themeColor="text1"/>
          <w:kern w:val="0"/>
          <w:sz w:val="30"/>
          <w:szCs w:val="30"/>
          <w:shd w:val="clear" w:color="auto" w:fill="FFFFFF"/>
          <w:lang w:val="en-US" w:eastAsia="zh-CN" w:bidi="ar"/>
          <w14:textFill>
            <w14:solidFill>
              <w14:schemeClr w14:val="tx1"/>
            </w14:solidFill>
          </w14:textFill>
        </w:rPr>
        <w:t>1923</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人（其中：外事接待人次</w:t>
      </w:r>
      <w:r>
        <w:rPr>
          <w:rFonts w:hint="eastAsia" w:ascii="Times New Roman" w:hAnsi="Times New Roman" w:eastAsia="宋体" w:cs="Times New Roman"/>
          <w:color w:val="000000" w:themeColor="text1"/>
          <w:kern w:val="0"/>
          <w:sz w:val="30"/>
          <w:szCs w:val="30"/>
          <w:shd w:val="clear" w:color="auto" w:fill="FFFFFF"/>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人）。主要用于县委中心工作、县委及县委办临时性、突发性工作发生的接待支出。安排国（境）外公务接待</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批次，接待人次</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人。</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jc w:val="center"/>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2"/>
          <w:szCs w:val="32"/>
          <w:shd w:val="clear" w:color="auto" w:fill="FFFFFF"/>
          <w:lang w:val="en-US" w:eastAsia="zh-CN" w:bidi="ar"/>
        </w:rPr>
        <w:t>第四部分  其他重要事项及相关口径情况说明</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jc w:val="both"/>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一、机关运行经费支出情况</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jc w:val="both"/>
        <w:textAlignment w:val="auto"/>
        <w:outlineLvl w:val="9"/>
        <w:rPr>
          <w:rFonts w:hint="default" w:ascii="方正仿宋" w:hAnsi="方正仿宋" w:eastAsia="方正仿宋" w:cs="方正仿宋"/>
          <w:color w:val="FF0000"/>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中国共产党通海县委员会办公室</w:t>
      </w:r>
      <w:r>
        <w:rPr>
          <w:rFonts w:hint="default" w:ascii="Times New Roman" w:hAnsi="Times New Roman" w:eastAsia="方正仿宋"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年机关运行经费支出</w:t>
      </w:r>
      <w:r>
        <w:rPr>
          <w:rFonts w:hint="default" w:ascii="Times New Roman" w:hAnsi="Times New Roman" w:eastAsia="方正仿宋" w:cs="Times New Roman"/>
          <w:kern w:val="0"/>
          <w:sz w:val="30"/>
          <w:szCs w:val="30"/>
          <w:shd w:val="clear" w:color="auto" w:fill="FFFFFF"/>
          <w:lang w:val="en-US" w:eastAsia="zh-CN" w:bidi="ar"/>
        </w:rPr>
        <w:t>586,015.65</w:t>
      </w:r>
      <w:r>
        <w:rPr>
          <w:rFonts w:hint="eastAsia" w:ascii="仿宋_GB2312" w:hAnsi="仿宋_GB2312" w:eastAsia="仿宋_GB2312" w:cs="仿宋_GB2312"/>
          <w:kern w:val="0"/>
          <w:sz w:val="30"/>
          <w:szCs w:val="30"/>
          <w:shd w:val="clear" w:color="auto" w:fill="FFFFFF"/>
          <w:lang w:val="en-US" w:eastAsia="zh-CN" w:bidi="ar"/>
        </w:rPr>
        <w:t>元，</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增加</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148,163.06</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元，增长</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33.84</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%，主要原因分析：本年度因业务增加，新增行政人员</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人、事业人员</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人，导致机关运行经费增加。部门机关运行经费主要用于行政单位日常运转支出，包括办公费</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14</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7</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076</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98</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元、邮电费</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13</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882</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36</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元、差旅费</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51</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256</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元、公务用</w:t>
      </w:r>
      <w:bookmarkStart w:id="0" w:name="_GoBack"/>
      <w:bookmarkEnd w:id="0"/>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车运行维护费</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113</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276</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31</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元、其他交通费</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255</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525</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元、办公设备购置费</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4,</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999</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00</w:t>
      </w:r>
      <w:r>
        <w:rPr>
          <w:rFonts w:hint="eastAsia" w:ascii="仿宋_GB2312" w:hAnsi="仿宋_GB2312" w:eastAsia="仿宋_GB2312" w:cs="仿宋_GB2312"/>
          <w:color w:val="000000" w:themeColor="text1"/>
          <w:kern w:val="0"/>
          <w:sz w:val="30"/>
          <w:szCs w:val="30"/>
          <w:shd w:val="clear" w:color="auto" w:fill="FFFFFF"/>
          <w:lang w:val="en-US" w:eastAsia="zh-CN" w:bidi="ar"/>
          <w14:textFill>
            <w14:solidFill>
              <w14:schemeClr w14:val="tx1"/>
            </w14:solidFill>
          </w14:textFill>
        </w:rPr>
        <w:t>元等保运转经费。</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jc w:val="both"/>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二、国有资产占用情况</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jc w:val="both"/>
        <w:textAlignment w:val="auto"/>
        <w:outlineLvl w:val="9"/>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shd w:val="clear" w:color="auto" w:fill="FFFFFF"/>
          <w:lang w:val="en-US" w:eastAsia="zh-CN" w:bidi="ar"/>
        </w:rPr>
        <w:t>截至</w:t>
      </w:r>
      <w:r>
        <w:rPr>
          <w:rFonts w:hint="default" w:ascii="Times New Roman" w:hAnsi="Times New Roman" w:eastAsia="方正仿宋"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w:t>
      </w:r>
      <w:r>
        <w:rPr>
          <w:rFonts w:hint="default" w:ascii="Times New Roman" w:hAnsi="Times New Roman" w:eastAsia="方正仿宋" w:cs="Times New Roman"/>
          <w:kern w:val="0"/>
          <w:sz w:val="30"/>
          <w:szCs w:val="30"/>
          <w:shd w:val="clear" w:color="auto" w:fill="FFFFFF"/>
          <w:lang w:val="en-US" w:eastAsia="zh-CN" w:bidi="ar"/>
        </w:rPr>
        <w:t>12</w:t>
      </w:r>
      <w:r>
        <w:rPr>
          <w:rFonts w:hint="eastAsia" w:ascii="仿宋_GB2312" w:hAnsi="仿宋_GB2312" w:eastAsia="仿宋_GB2312" w:cs="仿宋_GB2312"/>
          <w:kern w:val="0"/>
          <w:sz w:val="30"/>
          <w:szCs w:val="30"/>
          <w:shd w:val="clear" w:color="auto" w:fill="FFFFFF"/>
          <w:lang w:val="en-US" w:eastAsia="zh-CN" w:bidi="ar"/>
        </w:rPr>
        <w:t>月</w:t>
      </w:r>
      <w:r>
        <w:rPr>
          <w:rFonts w:hint="default" w:ascii="Times New Roman" w:hAnsi="Times New Roman" w:eastAsia="方正仿宋" w:cs="Times New Roman"/>
          <w:kern w:val="0"/>
          <w:sz w:val="30"/>
          <w:szCs w:val="30"/>
          <w:shd w:val="clear" w:color="auto" w:fill="FFFFFF"/>
          <w:lang w:val="en-US" w:eastAsia="zh-CN" w:bidi="ar"/>
        </w:rPr>
        <w:t>31</w:t>
      </w:r>
      <w:r>
        <w:rPr>
          <w:rFonts w:hint="eastAsia" w:ascii="仿宋_GB2312" w:hAnsi="仿宋_GB2312" w:eastAsia="仿宋_GB2312" w:cs="仿宋_GB2312"/>
          <w:kern w:val="0"/>
          <w:sz w:val="30"/>
          <w:szCs w:val="30"/>
          <w:shd w:val="clear" w:color="auto" w:fill="FFFFFF"/>
          <w:lang w:val="en-US" w:eastAsia="zh-CN" w:bidi="ar"/>
        </w:rPr>
        <w:t>日，中国共产党通海县委员会办公室资产总额</w:t>
      </w:r>
      <w:r>
        <w:rPr>
          <w:rFonts w:hint="default" w:ascii="Times New Roman" w:hAnsi="Times New Roman" w:eastAsia="方正仿宋" w:cs="Times New Roman"/>
          <w:kern w:val="0"/>
          <w:sz w:val="30"/>
          <w:szCs w:val="30"/>
          <w:shd w:val="clear" w:color="auto" w:fill="FFFFFF"/>
          <w:lang w:val="en-US" w:eastAsia="zh-CN" w:bidi="ar"/>
        </w:rPr>
        <w:t>6</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default" w:ascii="Times New Roman" w:hAnsi="Times New Roman" w:eastAsia="方正仿宋" w:cs="Times New Roman"/>
          <w:kern w:val="0"/>
          <w:sz w:val="30"/>
          <w:szCs w:val="30"/>
          <w:shd w:val="clear" w:color="auto" w:fill="FFFFFF"/>
          <w:lang w:val="en-US" w:eastAsia="zh-CN" w:bidi="ar"/>
        </w:rPr>
        <w:t>245</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default" w:ascii="Times New Roman" w:hAnsi="Times New Roman" w:eastAsia="方正仿宋" w:cs="Times New Roman"/>
          <w:kern w:val="0"/>
          <w:sz w:val="30"/>
          <w:szCs w:val="30"/>
          <w:shd w:val="clear" w:color="auto" w:fill="FFFFFF"/>
          <w:lang w:val="en-US" w:eastAsia="zh-CN" w:bidi="ar"/>
        </w:rPr>
        <w:t>959.28</w:t>
      </w:r>
      <w:r>
        <w:rPr>
          <w:rFonts w:hint="eastAsia" w:ascii="仿宋_GB2312" w:hAnsi="仿宋_GB2312" w:eastAsia="仿宋_GB2312" w:cs="仿宋_GB2312"/>
          <w:kern w:val="0"/>
          <w:sz w:val="30"/>
          <w:szCs w:val="30"/>
          <w:shd w:val="clear" w:color="auto" w:fill="FFFFFF"/>
          <w:lang w:val="en-US" w:eastAsia="zh-CN" w:bidi="ar"/>
        </w:rPr>
        <w:t>元，其中，流动资产</w:t>
      </w:r>
      <w:r>
        <w:rPr>
          <w:rFonts w:hint="default" w:ascii="Times New Roman" w:hAnsi="Times New Roman" w:eastAsia="方正仿宋" w:cs="Times New Roman"/>
          <w:kern w:val="0"/>
          <w:sz w:val="30"/>
          <w:szCs w:val="30"/>
          <w:shd w:val="clear" w:color="auto" w:fill="FFFFFF"/>
          <w:lang w:val="en-US" w:eastAsia="zh-CN" w:bidi="ar"/>
        </w:rPr>
        <w:t>1</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default" w:ascii="Times New Roman" w:hAnsi="Times New Roman" w:eastAsia="方正仿宋" w:cs="Times New Roman"/>
          <w:kern w:val="0"/>
          <w:sz w:val="30"/>
          <w:szCs w:val="30"/>
          <w:shd w:val="clear" w:color="auto" w:fill="FFFFFF"/>
          <w:lang w:val="en-US" w:eastAsia="zh-CN" w:bidi="ar"/>
        </w:rPr>
        <w:t>167</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default" w:ascii="Times New Roman" w:hAnsi="Times New Roman" w:eastAsia="方正仿宋" w:cs="Times New Roman"/>
          <w:kern w:val="0"/>
          <w:sz w:val="30"/>
          <w:szCs w:val="30"/>
          <w:shd w:val="clear" w:color="auto" w:fill="FFFFFF"/>
          <w:lang w:val="en-US" w:eastAsia="zh-CN" w:bidi="ar"/>
        </w:rPr>
        <w:t>391.16</w:t>
      </w:r>
      <w:r>
        <w:rPr>
          <w:rFonts w:hint="eastAsia" w:ascii="仿宋_GB2312" w:hAnsi="仿宋_GB2312" w:eastAsia="仿宋_GB2312" w:cs="仿宋_GB2312"/>
          <w:kern w:val="0"/>
          <w:sz w:val="30"/>
          <w:szCs w:val="30"/>
          <w:shd w:val="clear" w:color="auto" w:fill="FFFFFF"/>
          <w:lang w:val="en-US" w:eastAsia="zh-CN" w:bidi="ar"/>
        </w:rPr>
        <w:t>元，固定资产</w:t>
      </w:r>
      <w:r>
        <w:rPr>
          <w:rFonts w:hint="default" w:ascii="Times New Roman" w:hAnsi="Times New Roman" w:eastAsia="方正仿宋" w:cs="Times New Roman"/>
          <w:kern w:val="0"/>
          <w:sz w:val="30"/>
          <w:szCs w:val="30"/>
          <w:shd w:val="clear" w:color="auto" w:fill="FFFFFF"/>
          <w:lang w:val="en-US" w:eastAsia="zh-CN" w:bidi="ar"/>
        </w:rPr>
        <w:t>5</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default" w:ascii="Times New Roman" w:hAnsi="Times New Roman" w:eastAsia="方正仿宋" w:cs="Times New Roman"/>
          <w:kern w:val="0"/>
          <w:sz w:val="30"/>
          <w:szCs w:val="30"/>
          <w:shd w:val="clear" w:color="auto" w:fill="FFFFFF"/>
          <w:lang w:val="en-US" w:eastAsia="zh-CN" w:bidi="ar"/>
        </w:rPr>
        <w:t>074</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default" w:ascii="Times New Roman" w:hAnsi="Times New Roman" w:eastAsia="方正仿宋" w:cs="Times New Roman"/>
          <w:kern w:val="0"/>
          <w:sz w:val="30"/>
          <w:szCs w:val="30"/>
          <w:shd w:val="clear" w:color="auto" w:fill="FFFFFF"/>
          <w:lang w:val="en-US" w:eastAsia="zh-CN" w:bidi="ar"/>
        </w:rPr>
        <w:t>068.12</w:t>
      </w:r>
      <w:r>
        <w:rPr>
          <w:rFonts w:hint="eastAsia" w:ascii="仿宋_GB2312" w:hAnsi="仿宋_GB2312" w:eastAsia="仿宋_GB2312" w:cs="仿宋_GB2312"/>
          <w:kern w:val="0"/>
          <w:sz w:val="30"/>
          <w:szCs w:val="30"/>
          <w:shd w:val="clear" w:color="auto" w:fill="FFFFFF"/>
          <w:lang w:val="en-US" w:eastAsia="zh-CN" w:bidi="ar"/>
        </w:rPr>
        <w:t>元，对外投资及有价证券</w:t>
      </w:r>
      <w:r>
        <w:rPr>
          <w:rFonts w:hint="eastAsia"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元，在建工程</w:t>
      </w:r>
      <w:r>
        <w:rPr>
          <w:rFonts w:hint="eastAsia"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元，无形资产</w:t>
      </w:r>
      <w:r>
        <w:rPr>
          <w:rFonts w:hint="eastAsia" w:ascii="Times New Roman" w:hAnsi="Times New Roman" w:eastAsia="方正仿宋" w:cs="Times New Roman"/>
          <w:kern w:val="0"/>
          <w:sz w:val="30"/>
          <w:szCs w:val="30"/>
          <w:shd w:val="clear" w:color="auto" w:fill="FFFFFF"/>
          <w:lang w:val="en-US" w:eastAsia="zh-CN" w:bidi="ar"/>
        </w:rPr>
        <w:t>4</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kern w:val="0"/>
          <w:sz w:val="30"/>
          <w:szCs w:val="30"/>
          <w:shd w:val="clear" w:color="auto" w:fill="FFFFFF"/>
          <w:lang w:val="en-US" w:eastAsia="zh-CN" w:bidi="ar"/>
        </w:rPr>
        <w:t>500.00</w:t>
      </w:r>
      <w:r>
        <w:rPr>
          <w:rFonts w:hint="eastAsia" w:ascii="仿宋_GB2312" w:hAnsi="仿宋_GB2312" w:eastAsia="仿宋_GB2312" w:cs="仿宋_GB2312"/>
          <w:kern w:val="0"/>
          <w:sz w:val="30"/>
          <w:szCs w:val="30"/>
          <w:shd w:val="clear" w:color="auto" w:fill="FFFFFF"/>
          <w:lang w:val="en-US" w:eastAsia="zh-CN" w:bidi="ar"/>
        </w:rPr>
        <w:t>元，其他资产</w:t>
      </w:r>
      <w:r>
        <w:rPr>
          <w:rFonts w:hint="eastAsia"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元（具体内容详见附表）。与上年相比，本年资产总额增加</w:t>
      </w:r>
      <w:r>
        <w:rPr>
          <w:rFonts w:hint="eastAsia" w:ascii="Times New Roman" w:hAnsi="Times New Roman" w:eastAsia="方正仿宋" w:cs="Times New Roman"/>
          <w:kern w:val="0"/>
          <w:sz w:val="30"/>
          <w:szCs w:val="30"/>
          <w:shd w:val="clear" w:color="auto" w:fill="FFFFFF"/>
          <w:lang w:val="en-US" w:eastAsia="zh-CN" w:bidi="ar"/>
        </w:rPr>
        <w:t>2</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kern w:val="0"/>
          <w:sz w:val="30"/>
          <w:szCs w:val="30"/>
          <w:shd w:val="clear" w:color="auto" w:fill="FFFFFF"/>
          <w:lang w:val="en-US" w:eastAsia="zh-CN" w:bidi="ar"/>
        </w:rPr>
        <w:t>097</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kern w:val="0"/>
          <w:sz w:val="30"/>
          <w:szCs w:val="30"/>
          <w:shd w:val="clear" w:color="auto" w:fill="FFFFFF"/>
          <w:lang w:val="en-US" w:eastAsia="zh-CN" w:bidi="ar"/>
        </w:rPr>
        <w:t>278.40</w:t>
      </w:r>
      <w:r>
        <w:rPr>
          <w:rFonts w:hint="eastAsia" w:ascii="仿宋_GB2312" w:hAnsi="仿宋_GB2312" w:eastAsia="仿宋_GB2312" w:cs="仿宋_GB2312"/>
          <w:kern w:val="0"/>
          <w:sz w:val="30"/>
          <w:szCs w:val="30"/>
          <w:shd w:val="clear" w:color="auto" w:fill="FFFFFF"/>
          <w:lang w:val="en-US" w:eastAsia="zh-CN" w:bidi="ar"/>
        </w:rPr>
        <w:t>元，其中固定资产增加</w:t>
      </w:r>
      <w:r>
        <w:rPr>
          <w:rFonts w:hint="eastAsia" w:ascii="Times New Roman" w:hAnsi="Times New Roman" w:eastAsia="方正仿宋" w:cs="Times New Roman"/>
          <w:kern w:val="0"/>
          <w:sz w:val="30"/>
          <w:szCs w:val="30"/>
          <w:shd w:val="clear" w:color="auto" w:fill="FFFFFF"/>
          <w:lang w:val="en-US" w:eastAsia="zh-CN" w:bidi="ar"/>
        </w:rPr>
        <w:t>1</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kern w:val="0"/>
          <w:sz w:val="30"/>
          <w:szCs w:val="30"/>
          <w:shd w:val="clear" w:color="auto" w:fill="FFFFFF"/>
          <w:lang w:val="en-US" w:eastAsia="zh-CN" w:bidi="ar"/>
        </w:rPr>
        <w:t>093</w:t>
      </w:r>
      <w:r>
        <w:rPr>
          <w:rFonts w:hint="default" w:ascii="Times New Roman" w:hAnsi="Times New Roman" w:eastAsia="方正仿宋" w:cs="Times New Roman"/>
          <w:color w:val="000000" w:themeColor="text1"/>
          <w:kern w:val="0"/>
          <w:sz w:val="30"/>
          <w:szCs w:val="30"/>
          <w:shd w:val="clear" w:color="auto" w:fill="FFFFFF"/>
          <w:lang w:val="en-US" w:eastAsia="zh-CN" w:bidi="ar"/>
          <w14:textFill>
            <w14:solidFill>
              <w14:schemeClr w14:val="tx1"/>
            </w14:solidFill>
          </w14:textFill>
        </w:rPr>
        <w:t>,</w:t>
      </w:r>
      <w:r>
        <w:rPr>
          <w:rFonts w:hint="eastAsia" w:ascii="Times New Roman" w:hAnsi="Times New Roman" w:eastAsia="方正仿宋" w:cs="Times New Roman"/>
          <w:kern w:val="0"/>
          <w:sz w:val="30"/>
          <w:szCs w:val="30"/>
          <w:shd w:val="clear" w:color="auto" w:fill="FFFFFF"/>
          <w:lang w:val="en-US" w:eastAsia="zh-CN" w:bidi="ar"/>
        </w:rPr>
        <w:t>594</w:t>
      </w:r>
      <w:r>
        <w:rPr>
          <w:rFonts w:hint="eastAsia" w:ascii="仿宋_GB2312" w:hAnsi="仿宋_GB2312" w:eastAsia="仿宋_GB2312" w:cs="仿宋_GB2312"/>
          <w:kern w:val="0"/>
          <w:sz w:val="30"/>
          <w:szCs w:val="30"/>
          <w:shd w:val="clear" w:color="auto" w:fill="FFFFFF"/>
          <w:lang w:val="en-US" w:eastAsia="zh-CN" w:bidi="ar"/>
        </w:rPr>
        <w:t>元。处置房屋建筑物</w:t>
      </w:r>
      <w:r>
        <w:rPr>
          <w:rFonts w:hint="eastAsia"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平方米，账面原值</w:t>
      </w:r>
      <w:r>
        <w:rPr>
          <w:rFonts w:hint="eastAsia"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元；处置车辆</w:t>
      </w:r>
      <w:r>
        <w:rPr>
          <w:rFonts w:hint="eastAsia"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lang w:val="en-US" w:eastAsia="zh-CN" w:bidi="ar"/>
        </w:rPr>
        <w:t>辆，账面原值</w:t>
      </w:r>
      <w:r>
        <w:rPr>
          <w:rFonts w:hint="eastAsia"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元；报废报损资产</w:t>
      </w:r>
      <w:r>
        <w:rPr>
          <w:rFonts w:hint="eastAsia" w:ascii="Times New Roman" w:hAnsi="Times New Roman" w:eastAsia="方正仿宋" w:cs="Times New Roman"/>
          <w:kern w:val="0"/>
          <w:sz w:val="30"/>
          <w:szCs w:val="30"/>
          <w:shd w:val="clear" w:color="auto" w:fill="FFFFFF"/>
          <w:lang w:val="en-US" w:eastAsia="zh-CN" w:bidi="ar"/>
        </w:rPr>
        <w:t>0</w:t>
      </w:r>
      <w:r>
        <w:rPr>
          <w:rFonts w:hint="eastAsia" w:ascii="仿宋_GB2312" w:hAnsi="仿宋_GB2312" w:eastAsia="仿宋_GB2312" w:cs="仿宋_GB2312"/>
          <w:kern w:val="0"/>
          <w:sz w:val="30"/>
          <w:szCs w:val="30"/>
          <w:shd w:val="clear" w:color="auto" w:fill="FFFFFF"/>
          <w:lang w:val="en-US" w:eastAsia="zh-CN" w:bidi="ar"/>
        </w:rPr>
        <w:t>项，账面原值</w:t>
      </w:r>
      <w:r>
        <w:rPr>
          <w:rFonts w:hint="eastAsia"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元，实现资产处置收入</w:t>
      </w:r>
      <w:r>
        <w:rPr>
          <w:rFonts w:hint="eastAsia"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元；出租房屋</w:t>
      </w:r>
      <w:r>
        <w:rPr>
          <w:rFonts w:hint="eastAsia"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平方米，账面原值</w:t>
      </w:r>
      <w:r>
        <w:rPr>
          <w:rFonts w:hint="eastAsia"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元，实现资产使用收入</w:t>
      </w:r>
      <w:r>
        <w:rPr>
          <w:rFonts w:hint="eastAsia"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元。（国有资产占有使用情况表详见附表）。</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jc w:val="both"/>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三、政府采购支出情况</w:t>
      </w:r>
    </w:p>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90" w:lineRule="exact"/>
        <w:ind w:left="0" w:right="0" w:firstLine="600"/>
        <w:jc w:val="both"/>
        <w:textAlignment w:val="auto"/>
        <w:outlineLvl w:val="9"/>
        <w:rPr>
          <w:rFonts w:hint="eastAsia" w:ascii="宋体" w:hAnsi="宋体" w:eastAsia="宋体" w:cs="宋体"/>
          <w:kern w:val="0"/>
          <w:sz w:val="24"/>
          <w:szCs w:val="24"/>
        </w:rPr>
      </w:pPr>
      <w:r>
        <w:rPr>
          <w:rFonts w:hint="default" w:ascii="Times New Roman" w:hAnsi="Times New Roman" w:eastAsia="宋体" w:cs="Times New Roman"/>
          <w:kern w:val="0"/>
          <w:sz w:val="30"/>
          <w:szCs w:val="30"/>
          <w:shd w:val="clear" w:color="auto" w:fill="FFFFFF"/>
          <w:lang w:val="en-US" w:eastAsia="zh-CN" w:bidi="ar"/>
        </w:rPr>
        <w:t>2022</w:t>
      </w:r>
      <w:r>
        <w:rPr>
          <w:rFonts w:hint="eastAsia" w:ascii="仿宋_GB2312" w:hAnsi="仿宋_GB2312" w:eastAsia="仿宋_GB2312" w:cs="仿宋_GB2312"/>
          <w:kern w:val="0"/>
          <w:sz w:val="30"/>
          <w:szCs w:val="30"/>
          <w:shd w:val="clear" w:color="auto" w:fill="FFFFFF"/>
          <w:lang w:val="en-US" w:eastAsia="zh-CN" w:bidi="ar"/>
        </w:rPr>
        <w:t>年度，部门政府采购支出总额</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元，其中：政府采购货物支出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元；政府采购工程支出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元；政府采购服务支出</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元。授予中小企业合同金额</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元，占政府采购支出总额的</w:t>
      </w:r>
      <w:r>
        <w:rPr>
          <w:rFonts w:hint="default" w:ascii="Times New Roman" w:hAnsi="Times New Roman" w:eastAsia="方正仿宋" w:cs="Times New Roman"/>
          <w:kern w:val="0"/>
          <w:sz w:val="30"/>
          <w:szCs w:val="30"/>
          <w:shd w:val="clear" w:color="auto" w:fill="FFFFFF"/>
          <w:lang w:val="en-US" w:eastAsia="zh-CN" w:bidi="ar"/>
        </w:rPr>
        <w:t>0.00</w:t>
      </w:r>
      <w:r>
        <w:rPr>
          <w:rFonts w:hint="eastAsia" w:ascii="仿宋_GB2312" w:hAnsi="仿宋_GB2312" w:eastAsia="仿宋_GB2312" w:cs="仿宋_GB2312"/>
          <w:kern w:val="0"/>
          <w:sz w:val="30"/>
          <w:szCs w:val="30"/>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四、部门绩效自评情况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方正仿宋_GBK" w:hAnsi="方正仿宋_GBK" w:eastAsia="方正仿宋_GBK" w:cs="方正仿宋_GBK"/>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部门绩效自评情况详见附表。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0"/>
          <w:szCs w:val="30"/>
          <w:shd w:val="clear" w:color="auto" w:fill="FFFFFF"/>
          <w:lang w:val="en-US" w:eastAsia="zh-CN" w:bidi="ar"/>
        </w:rPr>
        <w:t>五、其他重要事项情况说明</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shd w:val="clear" w:color="auto" w:fill="FFFFFF"/>
          <w:lang w:val="en-US" w:eastAsia="zh-CN" w:bidi="ar"/>
        </w:rPr>
        <w:t>无。</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90" w:lineRule="exact"/>
        <w:ind w:right="0" w:rightChars="0" w:firstLine="600" w:firstLineChars="200"/>
        <w:jc w:val="both"/>
        <w:textAlignment w:val="auto"/>
        <w:outlineLvl w:val="9"/>
        <w:rPr>
          <w:rFonts w:hint="default" w:ascii="方正黑体" w:hAnsi="方正黑体" w:eastAsia="方正黑体" w:cs="方正黑体"/>
          <w:kern w:val="0"/>
          <w:sz w:val="30"/>
          <w:szCs w:val="30"/>
          <w:shd w:val="clear" w:color="auto" w:fill="FFFFFF"/>
          <w:lang w:val="en-US" w:eastAsia="zh-CN" w:bidi="ar"/>
        </w:rPr>
      </w:pPr>
      <w:r>
        <w:rPr>
          <w:rFonts w:hint="eastAsia" w:ascii="方正黑体" w:hAnsi="方正黑体" w:eastAsia="方正黑体" w:cs="方正黑体"/>
          <w:kern w:val="0"/>
          <w:sz w:val="30"/>
          <w:szCs w:val="30"/>
          <w:shd w:val="clear" w:color="auto" w:fill="FFFFFF"/>
          <w:lang w:val="en-US" w:eastAsia="zh-CN" w:bidi="ar"/>
        </w:rPr>
        <w:t>六、</w:t>
      </w:r>
      <w:r>
        <w:rPr>
          <w:rFonts w:hint="default" w:ascii="方正黑体" w:hAnsi="方正黑体" w:eastAsia="方正黑体" w:cs="方正黑体"/>
          <w:kern w:val="0"/>
          <w:sz w:val="30"/>
          <w:szCs w:val="30"/>
          <w:shd w:val="clear" w:color="auto" w:fill="FFFFFF"/>
          <w:lang w:val="en-US" w:eastAsia="zh-CN" w:bidi="ar"/>
        </w:rPr>
        <w:t>相关口径说明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90" w:lineRule="exact"/>
        <w:ind w:right="0" w:rightChars="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shd w:val="clear" w:color="auto" w:fill="FFFFFF"/>
          <w:lang w:val="en-US" w:eastAsia="zh-CN" w:bidi="ar"/>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shd w:val="clear" w:color="auto" w:fill="FFFFFF"/>
          <w:lang w:val="en-US" w:eastAsia="zh-CN" w:bidi="ar"/>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shd w:val="clear" w:color="auto" w:fill="FFFFFF"/>
          <w:lang w:val="en-US" w:eastAsia="zh-CN" w:bidi="ar"/>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方正仿宋_GBK" w:hAnsi="方正仿宋_GBK" w:eastAsia="方正仿宋_GBK" w:cs="方正仿宋_GBK"/>
          <w:kern w:val="0"/>
          <w:sz w:val="30"/>
          <w:szCs w:val="30"/>
        </w:rPr>
      </w:pPr>
      <w:r>
        <w:rPr>
          <w:rFonts w:hint="eastAsia" w:ascii="仿宋_GB2312" w:hAnsi="仿宋_GB2312" w:eastAsia="仿宋_GB2312" w:cs="仿宋_GB2312"/>
          <w:kern w:val="0"/>
          <w:sz w:val="30"/>
          <w:szCs w:val="30"/>
          <w:shd w:val="clear" w:color="auto" w:fill="FFFFFF"/>
          <w:lang w:val="en-US" w:eastAsia="zh-CN" w:bidi="ar"/>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40" w:firstLineChars="200"/>
        <w:jc w:val="center"/>
        <w:textAlignment w:val="auto"/>
        <w:outlineLvl w:val="9"/>
        <w:rPr>
          <w:rFonts w:hint="eastAsia" w:ascii="宋体" w:hAnsi="宋体" w:eastAsia="宋体" w:cs="宋体"/>
          <w:kern w:val="0"/>
          <w:sz w:val="24"/>
          <w:szCs w:val="24"/>
        </w:rPr>
      </w:pPr>
      <w:r>
        <w:rPr>
          <w:rFonts w:hint="default" w:ascii="方正黑体" w:hAnsi="方正黑体" w:eastAsia="方正黑体" w:cs="方正黑体"/>
          <w:kern w:val="0"/>
          <w:sz w:val="32"/>
          <w:szCs w:val="32"/>
          <w:shd w:val="clear" w:color="auto" w:fill="FFFFFF"/>
          <w:lang w:val="en-US" w:eastAsia="zh-CN" w:bidi="ar"/>
        </w:rPr>
        <w:t>第五部分  名词解释</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shd w:val="clear" w:color="auto" w:fill="FFFFFF"/>
          <w:lang w:val="en-US" w:eastAsia="zh-CN" w:bidi="ar"/>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0" w:lineRule="exact"/>
        <w:ind w:left="0" w:right="0" w:firstLine="600" w:firstLineChars="20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shd w:val="clear" w:color="auto" w:fill="FFFFFF"/>
          <w:lang w:val="en-US" w:eastAsia="zh-CN" w:bidi="ar"/>
        </w:rPr>
        <w:t>政府采购：是指各级机关、事业单位和团体组织，使用财政性资金采购依法制定的集中采购目录以内的或者采购限额标准以上的货物、工程和服务的行为。</w:t>
      </w:r>
    </w:p>
    <w:p>
      <w:pPr>
        <w:keepNext w:val="0"/>
        <w:keepLines w:val="0"/>
        <w:pageBreakBefore w:val="0"/>
        <w:kinsoku/>
        <w:wordWrap/>
        <w:overflowPunct/>
        <w:topLinePunct w:val="0"/>
        <w:autoSpaceDE/>
        <w:autoSpaceDN/>
        <w:bidi w:val="0"/>
        <w:adjustRightInd/>
        <w:spacing w:after="0" w:line="590" w:lineRule="exact"/>
        <w:ind w:firstLine="420" w:firstLineChars="200"/>
        <w:jc w:val="both"/>
        <w:textAlignment w:val="auto"/>
        <w:outlineLvl w:val="9"/>
      </w:pPr>
    </w:p>
    <w:p>
      <w:pPr>
        <w:keepNext w:val="0"/>
        <w:keepLines w:val="0"/>
        <w:pageBreakBefore w:val="0"/>
        <w:kinsoku/>
        <w:wordWrap/>
        <w:overflowPunct/>
        <w:topLinePunct w:val="0"/>
        <w:autoSpaceDN/>
        <w:bidi w:val="0"/>
        <w:adjustRightInd/>
        <w:spacing w:after="0" w:line="590" w:lineRule="exact"/>
        <w:textAlignment w:val="auto"/>
        <w:rPr>
          <w:rFonts w:ascii="Arial" w:hAnsi="Arial" w:eastAsia="Arial" w:cs="Arial"/>
          <w:b/>
          <w:sz w:val="36"/>
        </w:rPr>
      </w:pPr>
      <w:r>
        <w:rPr>
          <w:rFonts w:ascii="Arial" w:hAnsi="Arial" w:eastAsia="Arial" w:cs="Arial"/>
          <w:b/>
          <w:sz w:val="36"/>
        </w:rPr>
        <w:t>监督索引号53042300320101111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楷体">
    <w:altName w:val="楷体_GB2312"/>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Khmer UI">
    <w:panose1 w:val="020B0502040204020203"/>
    <w:charset w:val="00"/>
    <w:family w:val="auto"/>
    <w:pitch w:val="default"/>
    <w:sig w:usb0="8000002F" w:usb1="0000204A" w:usb2="00010000" w:usb3="00000000" w:csb0="0000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356601"/>
    <w:rsid w:val="049940FA"/>
    <w:rsid w:val="06373027"/>
    <w:rsid w:val="07002F2F"/>
    <w:rsid w:val="09D52366"/>
    <w:rsid w:val="0B2D6DBF"/>
    <w:rsid w:val="0BED4BD5"/>
    <w:rsid w:val="11377614"/>
    <w:rsid w:val="138F0243"/>
    <w:rsid w:val="1C356601"/>
    <w:rsid w:val="1E6123F2"/>
    <w:rsid w:val="23E03F92"/>
    <w:rsid w:val="2BDA7D03"/>
    <w:rsid w:val="2F45675D"/>
    <w:rsid w:val="37A6255F"/>
    <w:rsid w:val="37D35438"/>
    <w:rsid w:val="48745F15"/>
    <w:rsid w:val="57B03711"/>
    <w:rsid w:val="601C0D51"/>
    <w:rsid w:val="608E059E"/>
    <w:rsid w:val="6701765E"/>
    <w:rsid w:val="71DE700A"/>
    <w:rsid w:val="734E68CA"/>
    <w:rsid w:val="772F0849"/>
    <w:rsid w:val="7B281B96"/>
    <w:rsid w:val="7CFD5A1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5">
    <w:name w:val="10"/>
    <w:basedOn w:val="3"/>
    <w:qFormat/>
    <w:uiPriority w:val="0"/>
    <w:rPr>
      <w:rFonts w:hint="default" w:ascii="Times New Roman" w:hAnsi="Times New Roman" w:cs="Times New Roman"/>
    </w:rPr>
  </w:style>
  <w:style w:type="paragraph" w:customStyle="1" w:styleId="6">
    <w:name w:val="p_MsoNormal"/>
    <w:basedOn w:val="1"/>
    <w:qFormat/>
    <w:uiPriority w:val="0"/>
    <w:pPr>
      <w:jc w:val="left"/>
    </w:pPr>
    <w:rPr>
      <w:rFonts w:ascii="宋体" w:hAnsi="宋体" w:eastAsia="宋体" w:cs="宋体"/>
      <w:sz w:val="24"/>
      <w:szCs w:val="24"/>
    </w:rPr>
  </w:style>
  <w:style w:type="paragraph" w:customStyle="1" w:styleId="7">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8">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2023-10-13T02:15:00Z</dcterms:created>
  <dc:creator>Administrator</dc:creator>
  <cp:lastModifiedBy>Administrator</cp:lastModifiedBy>
  <dcterms:modified xsi:type="dcterms:W3CDTF">2023-11-06T07:34:56Z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